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C8" w:rsidRDefault="00152CC8">
      <w:pPr>
        <w:pStyle w:val="ConsPlusTitlePage"/>
      </w:pPr>
      <w:bookmarkStart w:id="0" w:name="_GoBack"/>
      <w:bookmarkEnd w:id="0"/>
      <w:r>
        <w:br/>
      </w:r>
    </w:p>
    <w:p w:rsidR="00152CC8" w:rsidRDefault="00152CC8">
      <w:pPr>
        <w:pStyle w:val="ConsPlusNormal"/>
        <w:jc w:val="both"/>
        <w:outlineLvl w:val="0"/>
      </w:pPr>
    </w:p>
    <w:p w:rsidR="00152CC8" w:rsidRDefault="00152CC8">
      <w:pPr>
        <w:pStyle w:val="ConsPlusNormal"/>
        <w:jc w:val="both"/>
        <w:outlineLvl w:val="0"/>
      </w:pPr>
      <w:r>
        <w:t>Зарегистрировано в Минюсте России 27 апреля 2007 г. N 9364</w:t>
      </w:r>
    </w:p>
    <w:p w:rsidR="00152CC8" w:rsidRDefault="00152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52CC8" w:rsidRDefault="00152CC8">
      <w:pPr>
        <w:pStyle w:val="ConsPlusTitle"/>
        <w:jc w:val="center"/>
      </w:pPr>
      <w:r>
        <w:t>РОССИЙСКОЙ ФЕДЕРАЦИИ</w:t>
      </w:r>
    </w:p>
    <w:p w:rsidR="00152CC8" w:rsidRDefault="00152CC8">
      <w:pPr>
        <w:pStyle w:val="ConsPlusTitle"/>
        <w:jc w:val="center"/>
      </w:pPr>
    </w:p>
    <w:p w:rsidR="00152CC8" w:rsidRDefault="00152CC8">
      <w:pPr>
        <w:pStyle w:val="ConsPlusTitle"/>
        <w:jc w:val="center"/>
      </w:pPr>
      <w:r>
        <w:t>ПРИКАЗ</w:t>
      </w:r>
    </w:p>
    <w:p w:rsidR="00152CC8" w:rsidRDefault="00152CC8">
      <w:pPr>
        <w:pStyle w:val="ConsPlusTitle"/>
        <w:jc w:val="center"/>
      </w:pPr>
      <w:r>
        <w:t>от 12 февраля 2007 г. N 110</w:t>
      </w:r>
    </w:p>
    <w:p w:rsidR="00152CC8" w:rsidRDefault="00152CC8">
      <w:pPr>
        <w:pStyle w:val="ConsPlusTitle"/>
        <w:jc w:val="center"/>
      </w:pPr>
    </w:p>
    <w:p w:rsidR="00152CC8" w:rsidRDefault="00152CC8">
      <w:pPr>
        <w:pStyle w:val="ConsPlusTitle"/>
        <w:jc w:val="center"/>
      </w:pPr>
      <w:r>
        <w:t>О ПОРЯДКЕ</w:t>
      </w:r>
    </w:p>
    <w:p w:rsidR="00152CC8" w:rsidRDefault="00152CC8">
      <w:pPr>
        <w:pStyle w:val="ConsPlusTitle"/>
        <w:jc w:val="center"/>
      </w:pPr>
      <w:r>
        <w:t>НАЗНАЧЕНИЯ И ВЫПИСЫВАНИЯ ЛЕКАРСТВЕННЫХ ПРЕПАРАТОВ,</w:t>
      </w:r>
    </w:p>
    <w:p w:rsidR="00152CC8" w:rsidRDefault="00152CC8">
      <w:pPr>
        <w:pStyle w:val="ConsPlusTitle"/>
        <w:jc w:val="center"/>
      </w:pPr>
      <w:r>
        <w:t>ИЗДЕЛИЙ МЕДИЦИНСКОГО НАЗНАЧЕНИЯ И СПЕЦИАЛИЗИРОВАННЫХ</w:t>
      </w:r>
    </w:p>
    <w:p w:rsidR="00152CC8" w:rsidRDefault="00152CC8">
      <w:pPr>
        <w:pStyle w:val="ConsPlusTitle"/>
        <w:jc w:val="center"/>
      </w:pPr>
      <w:r>
        <w:t>ПРОДУКТОВ ЛЕЧЕБНОГО ПИТАНИЯ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27.08.2007 </w:t>
            </w:r>
            <w:hyperlink r:id="rId4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5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 xml:space="preserve">, от 20.01.2011 </w:t>
            </w:r>
            <w:hyperlink r:id="rId6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Минздрава России от 01.08.2012 </w:t>
            </w:r>
            <w:hyperlink r:id="rId7" w:history="1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8" w:history="1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N 29, ст. 3410; N 52, ст. 6224; 2009, N 18, ст. 2152; N 30, ст. 3739; N 52, ст. 6417; 2010, N 50, ст. 6603) и в целях обеспечения граждан, в том числе имеющих право на получение государственной социальной помощи, по рецептам врача (фельдшера) необходимыми лекарственными препаратами, изделиями медицинского назначения и специализированными продуктами лечебного питания для детей-инвалидов, приказываю:</w:t>
      </w:r>
    </w:p>
    <w:p w:rsidR="00152CC8" w:rsidRDefault="00152CC8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1. Утвердить: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1.1. Форму "Специальный рецептурный бланк на наркотическое средство и психотропное вещество" согласно </w:t>
      </w:r>
      <w:hyperlink w:anchor="P84" w:history="1">
        <w:r>
          <w:rPr>
            <w:color w:val="0000FF"/>
          </w:rPr>
          <w:t>приложению N 1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(приложение N 1 утратило силу с 1 июля 2013 года.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1.2. Инструкцию по заполнению формы "Специальный рецептурный бланк на наркотическое средство и психотропное вещество" согласно </w:t>
      </w:r>
      <w:hyperlink w:anchor="P99" w:history="1">
        <w:r>
          <w:rPr>
            <w:color w:val="0000FF"/>
          </w:rPr>
          <w:t>приложению N 2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(приложение N 2 утратило силу с 1 июля 2013 года.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1.3. Форму N 148-1/у-88 "Рецептурный бланк" согласно </w:t>
      </w:r>
      <w:hyperlink w:anchor="P114" w:history="1">
        <w:r>
          <w:rPr>
            <w:color w:val="0000FF"/>
          </w:rPr>
          <w:t>приложению N 3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(приложение N 3 утратило силу с 1 июля 2013 года.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1.4. Инструкцию по заполнению формы N 148-1/у-88 "Рецептурный бланк" согласно </w:t>
      </w:r>
      <w:hyperlink w:anchor="P127" w:history="1">
        <w:r>
          <w:rPr>
            <w:color w:val="0000FF"/>
          </w:rPr>
          <w:t>приложению N 4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(приложение N 4 утратило силу с 1 июля 2013 года.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1.5. Форму N 107-1/у "Рецептурный бланк" согласно </w:t>
      </w:r>
      <w:hyperlink w:anchor="P141" w:history="1">
        <w:r>
          <w:rPr>
            <w:color w:val="0000FF"/>
          </w:rPr>
          <w:t>приложению N 5</w:t>
        </w:r>
      </w:hyperlink>
      <w:r>
        <w:t>;</w:t>
      </w:r>
    </w:p>
    <w:p w:rsidR="00152CC8" w:rsidRDefault="00152CC8">
      <w:pPr>
        <w:pStyle w:val="ConsPlusNormal"/>
        <w:jc w:val="both"/>
      </w:pPr>
      <w:r>
        <w:lastRenderedPageBreak/>
        <w:t xml:space="preserve">(приложение N 5 утратило силу с 1 июля 2013 года.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1.6. Инструкцию по заполнению формы N 107-1/у "Рецептурный бланк" согласно </w:t>
      </w:r>
      <w:hyperlink w:anchor="P154" w:history="1">
        <w:r>
          <w:rPr>
            <w:color w:val="0000FF"/>
          </w:rPr>
          <w:t>приложению N 6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(приложение N 6 утратило силу с 1 июля 2013 года.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7 не применяется с </w:t>
            </w:r>
            <w:hyperlink r:id="rId17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1.7. Форму N 148-1/у-04 (л) "Рецепт" согласно </w:t>
      </w:r>
      <w:hyperlink w:anchor="P184" w:history="1">
        <w:r>
          <w:rPr>
            <w:color w:val="0000FF"/>
          </w:rPr>
          <w:t>приложению N 7</w:t>
        </w:r>
      </w:hyperlink>
      <w:r>
        <w:t>;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8 не применяется с </w:t>
            </w:r>
            <w:hyperlink r:id="rId1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1.8. Форму N 148-1/у-06 (л) "Рецепт" согласно </w:t>
      </w:r>
      <w:hyperlink w:anchor="P343" w:history="1">
        <w:r>
          <w:rPr>
            <w:color w:val="0000FF"/>
          </w:rPr>
          <w:t>приложению N 8</w:t>
        </w:r>
      </w:hyperlink>
      <w:r>
        <w:t>;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9 не применяется с </w:t>
            </w:r>
            <w:hyperlink r:id="rId21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приложении 9 содержится Инструкция по заполнению форм N 148-1/у-04 (л) "Рецепт" и N 148-1/у-06 (л) "Рецепт".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1.9. Инструкцию по заполнению формы N 148-1/у-06 (л) "Рецепт" и формы N 148-1/у-06 (л) "Рецепт" согласно </w:t>
      </w:r>
      <w:hyperlink w:anchor="P412" w:history="1">
        <w:r>
          <w:rPr>
            <w:color w:val="0000FF"/>
          </w:rPr>
          <w:t>приложению N 9</w:t>
        </w:r>
      </w:hyperlink>
      <w:r>
        <w:t>;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10 не применяется с </w:t>
            </w:r>
            <w:hyperlink r:id="rId23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1.10. Форму N 305-1/у "Журнал учета в медицинских организациях формы N 148-1/у-88 "Рецептурный бланк", формы N 148-1/у-04 (л) "Рецепт", формы N 148-1/у-06 (л) "Рецепт", формы "Специальный рецептурный бланк на наркотическое средство и психотропное вещество" согласно </w:t>
      </w:r>
      <w:hyperlink w:anchor="P498" w:history="1">
        <w:r>
          <w:rPr>
            <w:color w:val="0000FF"/>
          </w:rPr>
          <w:t>приложению N 10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11 утратило силу с 1 июля 2013 года. - </w:t>
            </w: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1.11. Форму N 306-1/у "Журнал учета в медицинских организациях формы N 107-1/у "Рецептурный бланк" согласно </w:t>
      </w:r>
      <w:hyperlink w:anchor="P552" w:history="1">
        <w:r>
          <w:rPr>
            <w:color w:val="0000FF"/>
          </w:rPr>
          <w:t>приложению N 11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12 утратило силу с 1 июля 2013 года.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1.12. Инструкцию о порядке назначения лекарственных препаратов согласно </w:t>
      </w:r>
      <w:hyperlink w:anchor="P567" w:history="1">
        <w:r>
          <w:rPr>
            <w:color w:val="0000FF"/>
          </w:rPr>
          <w:t>приложению N 12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1.13. Инструкцию о порядке выписывания лекарственных препаратов и оформления рецептов и требований-накладных согласно </w:t>
      </w:r>
      <w:hyperlink w:anchor="P579" w:history="1">
        <w:r>
          <w:rPr>
            <w:color w:val="0000FF"/>
          </w:rPr>
          <w:t>приложению N 13</w:t>
        </w:r>
      </w:hyperlink>
      <w:r>
        <w:t>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14 не применяется с </w:t>
            </w:r>
            <w:hyperlink r:id="rId31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1.14. Инструкцию о порядке назначения и выписывания изделий медицинского назначения и специализированных продуктов лечебного питания для детей-инвалидов согласно </w:t>
      </w:r>
      <w:hyperlink w:anchor="P1285" w:history="1">
        <w:r>
          <w:rPr>
            <w:color w:val="0000FF"/>
          </w:rPr>
          <w:t>приложению N 14</w:t>
        </w:r>
      </w:hyperlink>
      <w:r>
        <w:t>;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15 не применяется с </w:t>
            </w:r>
            <w:hyperlink r:id="rId33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1.15. Инструкцию о порядке хранения рецептурных бланков согласно </w:t>
      </w:r>
      <w:hyperlink w:anchor="P1315" w:history="1">
        <w:r>
          <w:rPr>
            <w:color w:val="0000FF"/>
          </w:rPr>
          <w:t>приложению N 15</w:t>
        </w:r>
      </w:hyperlink>
      <w:r>
        <w:t>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 Федеральной службе по надзору в сфере здравоохранения и социального развития обеспечить контроль за соблюдением порядка назначения, выписывания лекарственных препаратов, изделий медицинского назначения и специализированных продуктов лечебного питания для детей-инвалидов.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21 октября 1999 г. N 1944);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2001 г. N 3 "О внесении изменений и дополнений в Приказ Минздрава России от 23.08.99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23 января 2001 г. N 2543);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мая 2003 г. N 206 "О внесении изменений и дополнений в Приказ Минздрава России от 23.08.99 N 328" (зарегистрирован Министерством юстиции Российской Федерации 5 июня 2003 г. N 4641);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декабря 2003 г. N 608 "О внесении изменений в Приказ Минздрава России от 23.08.99 N 328" (зарегистрирован Министерством юстиции Российской Федерации 21 января 2004 г. N 5441);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2004 г. N 257 "О внесении дополнений в Приказ Минздрава России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30 ноября 2004 г. N 6148);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2005 г. N 216 "О внесении изменения в Приказ Министерства здравоохранения Российской Федерации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8 апреля 2005 г. N 6490);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апреля 2005 г. N 313 "О внесении изменений в Инструкцию о порядке назначения лекарственных средств и выписывания рецептов на них, утвержденную Приказом Министерства здравоохранения Российской Федерации от 23 августа 1999 г. N 328" (зарегистрирован Министерством юстиции Российской Федерации 20 мая 2005 г. N 6607);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пункт 2</w:t>
        </w:r>
      </w:hyperlink>
      <w:r>
        <w:t xml:space="preserve"> Приказа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 N 7353);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июня 2006 г. N 476 "О внесении изменений в 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13 июля 2006 г. N 8044);</w:t>
      </w:r>
    </w:p>
    <w:p w:rsidR="00152CC8" w:rsidRDefault="00152CC8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февраля 2006 г. N 97 "О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обеспечения" (зарегистрирован Министерством юстиции Российской Федерации 6 марта 2006 г. N 7561).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</w:pPr>
      <w:r>
        <w:t>Врио Министра</w:t>
      </w:r>
    </w:p>
    <w:p w:rsidR="00152CC8" w:rsidRDefault="00152CC8">
      <w:pPr>
        <w:pStyle w:val="ConsPlusNormal"/>
        <w:jc w:val="right"/>
      </w:pPr>
      <w:r>
        <w:t>В.И.СТАРОДУБОВ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1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01.08.2012 N 54н утверждена </w:t>
            </w:r>
            <w:hyperlink r:id="rId46" w:history="1">
              <w:r>
                <w:rPr>
                  <w:color w:val="0000FF"/>
                </w:rPr>
                <w:t>Форма N 107/у-НП</w:t>
              </w:r>
            </w:hyperlink>
            <w:r>
              <w:rPr>
                <w:color w:val="392C69"/>
              </w:rPr>
              <w:t xml:space="preserve"> "Специальный рецептурный бланк на наркотическое средство или психотропное вещество".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1" w:name="P84"/>
      <w:bookmarkEnd w:id="1"/>
      <w:r>
        <w:t>ФОРМА</w:t>
      </w:r>
    </w:p>
    <w:p w:rsidR="00152CC8" w:rsidRDefault="00152CC8">
      <w:pPr>
        <w:pStyle w:val="ConsPlusTitle"/>
        <w:jc w:val="center"/>
      </w:pPr>
      <w:r>
        <w:lastRenderedPageBreak/>
        <w:t>СПЕЦИАЛЬНОГО РЕЦЕПТУРНОГО БЛАНКА НА НАРКОТИЧЕСКОЕ СРЕДСТВО</w:t>
      </w:r>
    </w:p>
    <w:p w:rsidR="00152CC8" w:rsidRDefault="00152CC8">
      <w:pPr>
        <w:pStyle w:val="ConsPlusTitle"/>
        <w:jc w:val="center"/>
      </w:pPr>
      <w:r>
        <w:t>И ПСИХОТРОПНОЕ ВЕЩЕСТВО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2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01.08.2012 N 54н утверждены </w:t>
            </w:r>
            <w:hyperlink r:id="rId48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оформления формы N 107/у-НП "Специальный рецептурный бланк на наркотическое средство или психотропное вещество".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2" w:name="P99"/>
      <w:bookmarkEnd w:id="2"/>
      <w:r>
        <w:t>ИНСТРУКЦИЯ</w:t>
      </w:r>
    </w:p>
    <w:p w:rsidR="00152CC8" w:rsidRDefault="00152CC8">
      <w:pPr>
        <w:pStyle w:val="ConsPlusTitle"/>
        <w:jc w:val="center"/>
      </w:pPr>
      <w:r>
        <w:t>ПО ЗАПОЛНЕНИЮ ФОРМЫ "СПЕЦИАЛЬНЫЙ РЕЦЕПТУРНЫЙ БЛАНК</w:t>
      </w:r>
    </w:p>
    <w:p w:rsidR="00152CC8" w:rsidRDefault="00152CC8">
      <w:pPr>
        <w:pStyle w:val="ConsPlusTitle"/>
        <w:jc w:val="center"/>
      </w:pPr>
      <w:r>
        <w:t>НА НАРКОТИЧЕСКОЕ СРЕДСТВО И ПСИХОТРОПНОЕ ВЕЩЕСТВО"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3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14.01.2019 N 4н утверждена новая форма рецептурного бланка </w:t>
            </w:r>
            <w:hyperlink r:id="rId50" w:history="1">
              <w:r>
                <w:rPr>
                  <w:color w:val="0000FF"/>
                </w:rPr>
                <w:t>N 148-1/у-88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3" w:name="P114"/>
      <w:bookmarkEnd w:id="3"/>
      <w:r>
        <w:t>РЕЦЕПТУРНЫЙ БЛАНК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4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14.01.2019 N 4н утвержден новый </w:t>
            </w:r>
            <w:hyperlink r:id="rId52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оформления рецептурных бланков на лекарственные препараты, их учета и хранения.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4" w:name="P127"/>
      <w:bookmarkEnd w:id="4"/>
      <w:r>
        <w:lastRenderedPageBreak/>
        <w:t>ИНСТРУКЦИЯ</w:t>
      </w:r>
    </w:p>
    <w:p w:rsidR="00152CC8" w:rsidRDefault="00152CC8">
      <w:pPr>
        <w:pStyle w:val="ConsPlusTitle"/>
        <w:jc w:val="center"/>
      </w:pPr>
      <w:r>
        <w:t>ПО ЗАПОЛНЕНИЮ ФОРМЫ N 148-1/У-88 "РЕЦЕПТУРНЫЙ БЛАНК"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5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14.01.2019 N 4н утверждена новая форма рецептурного бланка </w:t>
            </w:r>
            <w:hyperlink r:id="rId54" w:history="1">
              <w:r>
                <w:rPr>
                  <w:color w:val="0000FF"/>
                </w:rPr>
                <w:t>N 107-1/у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5" w:name="P141"/>
      <w:bookmarkEnd w:id="5"/>
      <w:r>
        <w:t>РЕЦЕПТУРНЫЙ БЛАНК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6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14.01.2019 N 4н утвержден новый </w:t>
            </w:r>
            <w:hyperlink r:id="rId56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оформления рецептурных бланков на лекарственные препараты, их учета и хранения.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6" w:name="P154"/>
      <w:bookmarkEnd w:id="6"/>
      <w:r>
        <w:t>ИНСТРУКЦИЯ</w:t>
      </w:r>
    </w:p>
    <w:p w:rsidR="00152CC8" w:rsidRDefault="00152CC8">
      <w:pPr>
        <w:pStyle w:val="ConsPlusTitle"/>
        <w:jc w:val="center"/>
      </w:pPr>
      <w:r>
        <w:t>ПО ЗАПОЛНЕНИЮ ФОРМЫ N 107-1/У "РЕЦЕПТУРНЫЙ БЛАНК"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7 не применяется </w:t>
            </w:r>
            <w:hyperlink r:id="rId58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 Приказом Минздрава России от 14.01.2019 N 4н утверждена новая форма рецептурного бланка </w:t>
            </w:r>
            <w:hyperlink r:id="rId60" w:history="1">
              <w:r>
                <w:rPr>
                  <w:color w:val="0000FF"/>
                </w:rPr>
                <w:t>N 148-1/у-04 (л)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7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lastRenderedPageBreak/>
        <w:t>от 12 февраля 2007 г. N 110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</w:tr>
    </w:tbl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nformat"/>
        <w:jc w:val="both"/>
      </w:pPr>
      <w:r>
        <w:t>Министерство здравоохранения</w:t>
      </w:r>
    </w:p>
    <w:p w:rsidR="00152CC8" w:rsidRDefault="00152CC8">
      <w:pPr>
        <w:pStyle w:val="ConsPlusNonformat"/>
        <w:jc w:val="both"/>
      </w:pPr>
      <w:r>
        <w:t>и социального развития</w:t>
      </w:r>
    </w:p>
    <w:p w:rsidR="00152CC8" w:rsidRDefault="00152CC8">
      <w:pPr>
        <w:pStyle w:val="ConsPlusNonformat"/>
        <w:jc w:val="both"/>
      </w:pPr>
      <w:r>
        <w:t>Российской Федерации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УТВЕРЖДЕНА</w:t>
      </w:r>
    </w:p>
    <w:p w:rsidR="00152CC8" w:rsidRDefault="00152CC8">
      <w:pPr>
        <w:pStyle w:val="ConsPlusNonformat"/>
        <w:jc w:val="both"/>
      </w:pPr>
      <w:r>
        <w:t xml:space="preserve">                                     Приказом Министерства</w:t>
      </w:r>
    </w:p>
    <w:p w:rsidR="00152CC8" w:rsidRDefault="00152CC8">
      <w:pPr>
        <w:pStyle w:val="ConsPlusNonformat"/>
        <w:jc w:val="both"/>
      </w:pPr>
      <w:r>
        <w:t xml:space="preserve">                                     здравоохранения и социального</w:t>
      </w:r>
    </w:p>
    <w:p w:rsidR="00152CC8" w:rsidRDefault="00152CC8">
      <w:pPr>
        <w:pStyle w:val="ConsPlusNonformat"/>
        <w:jc w:val="both"/>
      </w:pPr>
      <w:r>
        <w:t xml:space="preserve">        ┌─┬─┬─┬─┬─┐                  развития Российской Федерации</w:t>
      </w:r>
    </w:p>
    <w:p w:rsidR="00152CC8" w:rsidRDefault="00152CC8">
      <w:pPr>
        <w:pStyle w:val="ConsPlusNonformat"/>
        <w:jc w:val="both"/>
      </w:pPr>
      <w:r>
        <w:t>Штамп   │ │ │ │ │ │                  от 12 февраля 2007 г. N 110</w:t>
      </w:r>
    </w:p>
    <w:p w:rsidR="00152CC8" w:rsidRDefault="00152CC8">
      <w:pPr>
        <w:pStyle w:val="ConsPlusNonformat"/>
        <w:jc w:val="both"/>
      </w:pPr>
      <w:r>
        <w:t xml:space="preserve">        └─┴─┴─┴─┴─┘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Код медицинской организации</w:t>
      </w:r>
    </w:p>
    <w:p w:rsidR="00152CC8" w:rsidRDefault="00152CC8">
      <w:pPr>
        <w:pStyle w:val="ConsPlusNonformat"/>
        <w:jc w:val="both"/>
      </w:pPr>
      <w:r>
        <w:t>┌─┬─┬─┬─┬─┬─┬─┬─┬─┬─┬─┬─┬─┬─┬─┐</w:t>
      </w:r>
    </w:p>
    <w:p w:rsidR="00152CC8" w:rsidRDefault="00152CC8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2" w:history="1">
        <w:r>
          <w:rPr>
            <w:color w:val="0000FF"/>
          </w:rPr>
          <w:t>ОКУД</w:t>
        </w:r>
      </w:hyperlink>
      <w:r>
        <w:t xml:space="preserve"> 3108805</w:t>
      </w:r>
    </w:p>
    <w:p w:rsidR="00152CC8" w:rsidRDefault="00152CC8">
      <w:pPr>
        <w:pStyle w:val="ConsPlusNonformat"/>
        <w:jc w:val="both"/>
      </w:pPr>
      <w:r>
        <w:t>└─┴─┴─┴─┴─┴─┴─┴─┴─┴─┴─┴─┴─┴─┴─┘</w:t>
      </w:r>
    </w:p>
    <w:p w:rsidR="00152CC8" w:rsidRDefault="00152CC8">
      <w:pPr>
        <w:pStyle w:val="ConsPlusNonformat"/>
        <w:jc w:val="both"/>
      </w:pPr>
      <w:bookmarkStart w:id="7" w:name="P184"/>
      <w:bookmarkEnd w:id="7"/>
      <w:r>
        <w:t xml:space="preserve">                                     Форма N 148-1/у-04 (л)</w:t>
      </w:r>
    </w:p>
    <w:p w:rsidR="00152CC8" w:rsidRDefault="00152CC8">
      <w:pPr>
        <w:pStyle w:val="ConsPlusNormal"/>
        <w:jc w:val="both"/>
      </w:pPr>
    </w:p>
    <w:p w:rsidR="00152CC8" w:rsidRDefault="00152CC8">
      <w:pPr>
        <w:sectPr w:rsidR="00152CC8" w:rsidSect="00FD59D7">
          <w:pgSz w:w="12240" w:h="15840"/>
          <w:pgMar w:top="1134" w:right="851" w:bottom="1134" w:left="1701" w:header="720" w:footer="720" w:gutter="0"/>
          <w:cols w:space="708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310"/>
        <w:gridCol w:w="2310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152CC8">
        <w:tc>
          <w:tcPr>
            <w:tcW w:w="1485" w:type="dxa"/>
            <w:gridSpan w:val="3"/>
            <w:vMerge w:val="restart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Код категории граждан</w:t>
            </w:r>
          </w:p>
        </w:tc>
        <w:tc>
          <w:tcPr>
            <w:tcW w:w="2475" w:type="dxa"/>
            <w:gridSpan w:val="5"/>
            <w:vMerge w:val="restart"/>
          </w:tcPr>
          <w:p w:rsidR="00152CC8" w:rsidRDefault="00152CC8">
            <w:pPr>
              <w:pStyle w:val="ConsPlusNormal"/>
              <w:jc w:val="center"/>
            </w:pPr>
            <w:r>
              <w:t>Код нозологической формы (по МКБ-10)</w:t>
            </w:r>
          </w:p>
        </w:tc>
        <w:tc>
          <w:tcPr>
            <w:tcW w:w="2310" w:type="dxa"/>
            <w:vMerge w:val="restart"/>
          </w:tcPr>
          <w:p w:rsidR="00152CC8" w:rsidRDefault="00152CC8">
            <w:pPr>
              <w:pStyle w:val="ConsPlusNormal"/>
            </w:pPr>
            <w:r>
              <w:t>Источник финансирования: (подчеркнуть)</w:t>
            </w:r>
          </w:p>
          <w:p w:rsidR="00152CC8" w:rsidRDefault="00152CC8">
            <w:pPr>
              <w:pStyle w:val="ConsPlusNormal"/>
            </w:pPr>
            <w:r>
              <w:t>1. Федеральный</w:t>
            </w:r>
          </w:p>
          <w:p w:rsidR="00152CC8" w:rsidRDefault="00152CC8">
            <w:pPr>
              <w:pStyle w:val="ConsPlusNormal"/>
            </w:pPr>
          </w:p>
          <w:p w:rsidR="00152CC8" w:rsidRDefault="00152CC8">
            <w:pPr>
              <w:pStyle w:val="ConsPlusNormal"/>
            </w:pPr>
            <w:r>
              <w:t>2. Субъект РФ</w:t>
            </w:r>
          </w:p>
          <w:p w:rsidR="00152CC8" w:rsidRDefault="00152CC8">
            <w:pPr>
              <w:pStyle w:val="ConsPlusNormal"/>
            </w:pPr>
          </w:p>
          <w:p w:rsidR="00152CC8" w:rsidRDefault="00152CC8">
            <w:pPr>
              <w:pStyle w:val="ConsPlusNormal"/>
            </w:pPr>
            <w:r>
              <w:t>3. Муниципальный</w:t>
            </w:r>
          </w:p>
        </w:tc>
        <w:tc>
          <w:tcPr>
            <w:tcW w:w="2310" w:type="dxa"/>
            <w:vMerge w:val="restart"/>
          </w:tcPr>
          <w:p w:rsidR="00152CC8" w:rsidRDefault="00152CC8">
            <w:pPr>
              <w:pStyle w:val="ConsPlusNormal"/>
            </w:pPr>
            <w:r>
              <w:t>% оплаты: (подчеркнуть)</w:t>
            </w:r>
          </w:p>
          <w:p w:rsidR="00152CC8" w:rsidRDefault="00152CC8">
            <w:pPr>
              <w:pStyle w:val="ConsPlusNormal"/>
            </w:pPr>
          </w:p>
          <w:p w:rsidR="00152CC8" w:rsidRDefault="00152CC8">
            <w:pPr>
              <w:pStyle w:val="ConsPlusNormal"/>
            </w:pPr>
            <w:r>
              <w:t>1. Бесплатно</w:t>
            </w:r>
          </w:p>
          <w:p w:rsidR="00152CC8" w:rsidRDefault="00152CC8">
            <w:pPr>
              <w:pStyle w:val="ConsPlusNormal"/>
            </w:pPr>
          </w:p>
          <w:p w:rsidR="00152CC8" w:rsidRDefault="00152CC8">
            <w:pPr>
              <w:pStyle w:val="ConsPlusNormal"/>
            </w:pPr>
            <w:r>
              <w:t>2. 50%</w:t>
            </w:r>
          </w:p>
        </w:tc>
        <w:tc>
          <w:tcPr>
            <w:tcW w:w="3960" w:type="dxa"/>
            <w:gridSpan w:val="8"/>
          </w:tcPr>
          <w:p w:rsidR="00152CC8" w:rsidRDefault="00152CC8">
            <w:pPr>
              <w:pStyle w:val="ConsPlusNormal"/>
              <w:jc w:val="center"/>
            </w:pPr>
            <w:r>
              <w:t>Код лекарственного препарата (заполняется в аптеке)</w:t>
            </w:r>
          </w:p>
        </w:tc>
      </w:tr>
      <w:tr w:rsidR="00152CC8">
        <w:trPr>
          <w:trHeight w:val="450"/>
        </w:trPr>
        <w:tc>
          <w:tcPr>
            <w:tcW w:w="1485" w:type="dxa"/>
            <w:gridSpan w:val="3"/>
            <w:vMerge/>
          </w:tcPr>
          <w:p w:rsidR="00152CC8" w:rsidRDefault="00152CC8"/>
        </w:tc>
        <w:tc>
          <w:tcPr>
            <w:tcW w:w="2475" w:type="dxa"/>
            <w:gridSpan w:val="5"/>
            <w:vMerge/>
          </w:tcPr>
          <w:p w:rsidR="00152CC8" w:rsidRDefault="00152CC8"/>
        </w:tc>
        <w:tc>
          <w:tcPr>
            <w:tcW w:w="2310" w:type="dxa"/>
            <w:vMerge/>
          </w:tcPr>
          <w:p w:rsidR="00152CC8" w:rsidRDefault="00152CC8"/>
        </w:tc>
        <w:tc>
          <w:tcPr>
            <w:tcW w:w="2310" w:type="dxa"/>
            <w:vMerge/>
          </w:tcPr>
          <w:p w:rsidR="00152CC8" w:rsidRDefault="00152CC8"/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152CC8" w:rsidRDefault="00152CC8">
            <w:pPr>
              <w:pStyle w:val="ConsPlusNormal"/>
              <w:jc w:val="center"/>
            </w:pPr>
          </w:p>
        </w:tc>
      </w:tr>
      <w:tr w:rsidR="00152CC8"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95" w:type="dxa"/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310" w:type="dxa"/>
            <w:vMerge/>
          </w:tcPr>
          <w:p w:rsidR="00152CC8" w:rsidRDefault="00152CC8"/>
        </w:tc>
        <w:tc>
          <w:tcPr>
            <w:tcW w:w="2310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  <w:tc>
          <w:tcPr>
            <w:tcW w:w="495" w:type="dxa"/>
            <w:vMerge/>
          </w:tcPr>
          <w:p w:rsidR="00152CC8" w:rsidRDefault="00152CC8"/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                         ┌─┬─┐ ┌─┬─┐</w:t>
      </w:r>
    </w:p>
    <w:p w:rsidR="00152CC8" w:rsidRDefault="00152CC8">
      <w:pPr>
        <w:pStyle w:val="ConsPlusNonformat"/>
        <w:jc w:val="both"/>
      </w:pPr>
      <w:r>
        <w:t xml:space="preserve"> РЕЦЕПТ Серия ________ N _______ Дата выписки: │ │ │ │ │ │ 200_ г.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 └─┴─┘ └─┴─┘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152CC8" w:rsidRDefault="00152CC8">
      <w:pPr>
        <w:pStyle w:val="ConsPlusNonformat"/>
        <w:jc w:val="both"/>
      </w:pPr>
      <w:r>
        <w:t xml:space="preserve"> Ф.И.О. пациента _____________ Дата рождения │ │ │ │ │ │ │ │ │ │ │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└─┴─┘ └─┴─┘ └─┴─┴─┴─┘</w:t>
      </w:r>
    </w:p>
    <w:p w:rsidR="00152CC8" w:rsidRDefault="00152C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52CC8">
        <w:tc>
          <w:tcPr>
            <w:tcW w:w="2145" w:type="dxa"/>
          </w:tcPr>
          <w:p w:rsidR="00152CC8" w:rsidRDefault="00152CC8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1800" w:type="dxa"/>
            <w:gridSpan w:val="5"/>
            <w:tcBorders>
              <w:top w:val="nil"/>
              <w:right w:val="nil"/>
            </w:tcBorders>
          </w:tcPr>
          <w:p w:rsidR="00152CC8" w:rsidRDefault="00152CC8">
            <w:pPr>
              <w:pStyle w:val="ConsPlusNormal"/>
              <w:jc w:val="both"/>
            </w:pPr>
          </w:p>
        </w:tc>
      </w:tr>
      <w:tr w:rsidR="00152CC8">
        <w:tblPrEx>
          <w:tblBorders>
            <w:right w:val="single" w:sz="4" w:space="0" w:color="auto"/>
          </w:tblBorders>
        </w:tblPrEx>
        <w:tc>
          <w:tcPr>
            <w:tcW w:w="2145" w:type="dxa"/>
          </w:tcPr>
          <w:p w:rsidR="00152CC8" w:rsidRDefault="00152CC8">
            <w:pPr>
              <w:pStyle w:val="ConsPlusNormal"/>
            </w:pPr>
            <w:r>
              <w:t>N страхового медицинского полиса ОМС:</w:t>
            </w: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152CC8" w:rsidRDefault="00152CC8">
            <w:pPr>
              <w:pStyle w:val="ConsPlusNormal"/>
              <w:jc w:val="both"/>
            </w:pPr>
          </w:p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r>
        <w:t xml:space="preserve"> Адрес или N медицинской карты амбулаторного пациента ____________</w:t>
      </w:r>
    </w:p>
    <w:p w:rsidR="00152CC8" w:rsidRDefault="00152CC8">
      <w:pPr>
        <w:pStyle w:val="ConsPlusNonformat"/>
        <w:jc w:val="both"/>
      </w:pPr>
      <w:r>
        <w:t xml:space="preserve"> (история развития ребенка) ______________________________________</w:t>
      </w:r>
    </w:p>
    <w:p w:rsidR="00152CC8" w:rsidRDefault="00152CC8">
      <w:pPr>
        <w:pStyle w:val="ConsPlusNonformat"/>
        <w:jc w:val="both"/>
      </w:pPr>
      <w:r>
        <w:t xml:space="preserve"> Ф.И.О. врача ____________________________________________________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------------------------------------------------------------------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Руб.|Коп.|   Rp:</w:t>
      </w:r>
    </w:p>
    <w:p w:rsidR="00152CC8" w:rsidRDefault="00152CC8">
      <w:pPr>
        <w:pStyle w:val="ConsPlusNonformat"/>
        <w:jc w:val="both"/>
      </w:pPr>
      <w:r>
        <w:t>....|....|...D.t.d.................. ........|.........|.........|</w:t>
      </w:r>
    </w:p>
    <w:p w:rsidR="00152CC8" w:rsidRDefault="00152CC8">
      <w:pPr>
        <w:pStyle w:val="ConsPlusNonformat"/>
        <w:jc w:val="both"/>
      </w:pPr>
      <w:r>
        <w:t>....|....|...Signa:................. ........|.........|.........|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------------------------------------------------------------------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┌─┬─┬─┬─┬─┐  (код врача, фельдшера)</w:t>
      </w:r>
    </w:p>
    <w:p w:rsidR="00152CC8" w:rsidRDefault="00152CC8">
      <w:pPr>
        <w:pStyle w:val="ConsPlusNonformat"/>
        <w:jc w:val="both"/>
      </w:pPr>
      <w:r>
        <w:t xml:space="preserve">  │ │ │ │ │ │   Подпись и личная печать врача (фельдшера)   М.П.</w:t>
      </w:r>
    </w:p>
    <w:p w:rsidR="00152CC8" w:rsidRDefault="00152CC8">
      <w:pPr>
        <w:pStyle w:val="ConsPlusNonformat"/>
        <w:jc w:val="both"/>
      </w:pPr>
      <w:r>
        <w:t xml:space="preserve">  └─┴─┴─┴─┴─┘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Рецепт действителен в течение 1 месяца, 3 месяцев (ненужное</w:t>
      </w:r>
    </w:p>
    <w:p w:rsidR="00152CC8" w:rsidRDefault="00152CC8">
      <w:pPr>
        <w:pStyle w:val="ConsPlusNonformat"/>
        <w:jc w:val="both"/>
      </w:pPr>
      <w:r>
        <w:t xml:space="preserve">                           зачеркнуть)</w:t>
      </w:r>
    </w:p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----- (Заполняется специалистом аптечной организации) -----</w:t>
      </w:r>
    </w:p>
    <w:p w:rsidR="00152CC8" w:rsidRDefault="00152C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152CC8">
        <w:tc>
          <w:tcPr>
            <w:tcW w:w="4562" w:type="dxa"/>
          </w:tcPr>
          <w:p w:rsidR="00152CC8" w:rsidRDefault="00152CC8">
            <w:pPr>
              <w:pStyle w:val="ConsPlusNormal"/>
            </w:pPr>
            <w:r>
              <w:t>Отпущено по рецепту:</w:t>
            </w:r>
          </w:p>
        </w:tc>
        <w:tc>
          <w:tcPr>
            <w:tcW w:w="4500" w:type="dxa"/>
          </w:tcPr>
          <w:p w:rsidR="00152CC8" w:rsidRDefault="00152CC8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152CC8">
        <w:tc>
          <w:tcPr>
            <w:tcW w:w="4562" w:type="dxa"/>
          </w:tcPr>
          <w:p w:rsidR="00152CC8" w:rsidRDefault="00152CC8">
            <w:pPr>
              <w:pStyle w:val="ConsPlusNormal"/>
            </w:pPr>
            <w:r>
              <w:t>Дата отпуска: "__" _______ 200_ г.</w:t>
            </w:r>
          </w:p>
        </w:tc>
        <w:tc>
          <w:tcPr>
            <w:tcW w:w="4500" w:type="dxa"/>
          </w:tcPr>
          <w:p w:rsidR="00152CC8" w:rsidRDefault="00152CC8">
            <w:pPr>
              <w:pStyle w:val="ConsPlusNormal"/>
            </w:pPr>
            <w:r>
              <w:t>Количество:</w:t>
            </w:r>
          </w:p>
        </w:tc>
      </w:tr>
      <w:tr w:rsidR="00152CC8">
        <w:tc>
          <w:tcPr>
            <w:tcW w:w="4562" w:type="dxa"/>
          </w:tcPr>
          <w:p w:rsidR="00152CC8" w:rsidRDefault="00152CC8">
            <w:pPr>
              <w:pStyle w:val="ConsPlusNormal"/>
            </w:pPr>
            <w:r>
              <w:t>Приготовил:</w:t>
            </w:r>
          </w:p>
        </w:tc>
        <w:tc>
          <w:tcPr>
            <w:tcW w:w="4500" w:type="dxa"/>
          </w:tcPr>
          <w:p w:rsidR="00152CC8" w:rsidRDefault="00152CC8">
            <w:pPr>
              <w:pStyle w:val="ConsPlusNormal"/>
            </w:pPr>
            <w:r>
              <w:t>Проверил: Отпустил:</w:t>
            </w:r>
          </w:p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r>
        <w:t xml:space="preserve"> ----------------------- (линия отрыва) -------------------------</w:t>
      </w:r>
    </w:p>
    <w:p w:rsidR="00152CC8" w:rsidRDefault="00152C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152CC8">
        <w:tc>
          <w:tcPr>
            <w:tcW w:w="4562" w:type="dxa"/>
            <w:tcBorders>
              <w:top w:val="single" w:sz="4" w:space="0" w:color="auto"/>
              <w:bottom w:val="nil"/>
            </w:tcBorders>
          </w:tcPr>
          <w:p w:rsidR="00152CC8" w:rsidRDefault="00152CC8">
            <w:pPr>
              <w:pStyle w:val="ConsPlusNormal"/>
            </w:pPr>
            <w:r>
              <w:t>Корешок рецептурного бланка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152CC8" w:rsidRDefault="00152CC8">
            <w:pPr>
              <w:pStyle w:val="ConsPlusNormal"/>
            </w:pPr>
            <w:r>
              <w:t>Способ применения:</w:t>
            </w:r>
          </w:p>
        </w:tc>
      </w:tr>
      <w:tr w:rsidR="00152CC8">
        <w:tc>
          <w:tcPr>
            <w:tcW w:w="4562" w:type="dxa"/>
            <w:tcBorders>
              <w:top w:val="nil"/>
              <w:bottom w:val="nil"/>
            </w:tcBorders>
          </w:tcPr>
          <w:p w:rsidR="00152CC8" w:rsidRDefault="00152CC8">
            <w:pPr>
              <w:pStyle w:val="ConsPlusNormal"/>
            </w:pPr>
            <w:r>
              <w:t>Наименование лекарственного препарата: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152CC8" w:rsidRDefault="00152CC8">
            <w:pPr>
              <w:pStyle w:val="ConsPlusNormal"/>
            </w:pPr>
            <w:r>
              <w:t>Продолжительность _____ дней</w:t>
            </w:r>
          </w:p>
        </w:tc>
      </w:tr>
      <w:tr w:rsidR="00152CC8">
        <w:tc>
          <w:tcPr>
            <w:tcW w:w="4562" w:type="dxa"/>
            <w:tcBorders>
              <w:top w:val="nil"/>
              <w:bottom w:val="nil"/>
            </w:tcBorders>
          </w:tcPr>
          <w:p w:rsidR="00152CC8" w:rsidRDefault="00152CC8">
            <w:pPr>
              <w:pStyle w:val="ConsPlusNormal"/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152CC8" w:rsidRDefault="00152CC8">
            <w:pPr>
              <w:pStyle w:val="ConsPlusNormal"/>
            </w:pPr>
            <w:r>
              <w:t>Количество приемов в день: ___ раз</w:t>
            </w:r>
          </w:p>
        </w:tc>
      </w:tr>
      <w:tr w:rsidR="00152CC8">
        <w:tc>
          <w:tcPr>
            <w:tcW w:w="4562" w:type="dxa"/>
            <w:tcBorders>
              <w:top w:val="nil"/>
              <w:bottom w:val="single" w:sz="4" w:space="0" w:color="auto"/>
            </w:tcBorders>
          </w:tcPr>
          <w:p w:rsidR="00152CC8" w:rsidRDefault="00152CC8">
            <w:pPr>
              <w:pStyle w:val="ConsPlusNormal"/>
            </w:pPr>
            <w:r>
              <w:t>Дозировка: __________________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152CC8" w:rsidRDefault="00152CC8">
            <w:pPr>
              <w:pStyle w:val="ConsPlusNormal"/>
            </w:pPr>
            <w:r>
              <w:t>На 1 прием: __________________ ед.</w:t>
            </w:r>
          </w:p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8 не применяется </w:t>
            </w:r>
            <w:hyperlink r:id="rId63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 Приказом Минздрава России от 20.12.2012 N 1175н утверждена новая </w:t>
            </w:r>
            <w:hyperlink r:id="rId65" w:history="1">
              <w:r>
                <w:rPr>
                  <w:color w:val="0000FF"/>
                </w:rPr>
                <w:t>форма N 148-1/у-06 (л)</w:t>
              </w:r>
            </w:hyperlink>
            <w:r>
              <w:rPr>
                <w:color w:val="392C69"/>
              </w:rPr>
              <w:t xml:space="preserve"> "Рецептурный бланк".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8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r>
        <w:t>Министерство здравоохранения</w:t>
      </w:r>
    </w:p>
    <w:p w:rsidR="00152CC8" w:rsidRDefault="00152CC8">
      <w:pPr>
        <w:pStyle w:val="ConsPlusNonformat"/>
        <w:jc w:val="both"/>
      </w:pPr>
      <w:r>
        <w:t>и социального развития</w:t>
      </w:r>
    </w:p>
    <w:p w:rsidR="00152CC8" w:rsidRDefault="00152CC8">
      <w:pPr>
        <w:pStyle w:val="ConsPlusNonformat"/>
        <w:jc w:val="both"/>
      </w:pPr>
      <w:bookmarkStart w:id="8" w:name="P325"/>
      <w:bookmarkEnd w:id="8"/>
      <w:r>
        <w:t>Российской Федерации    МЕСТО ДЛЯ</w:t>
      </w:r>
    </w:p>
    <w:p w:rsidR="00152CC8" w:rsidRDefault="00152CC8">
      <w:pPr>
        <w:pStyle w:val="ConsPlusNonformat"/>
        <w:jc w:val="both"/>
      </w:pPr>
      <w:r>
        <w:t xml:space="preserve">                        ШТРИХ-КОДА</w:t>
      </w:r>
    </w:p>
    <w:p w:rsidR="00152CC8" w:rsidRDefault="00152CC8">
      <w:pPr>
        <w:pStyle w:val="ConsPlusNonformat"/>
        <w:jc w:val="both"/>
      </w:pPr>
      <w:r>
        <w:t xml:space="preserve">                      ┌─ ─ ─ ─ ─ ─ ┐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│            │          УТВЕРЖДЕНА</w:t>
      </w:r>
    </w:p>
    <w:p w:rsidR="00152CC8" w:rsidRDefault="00152CC8">
      <w:pPr>
        <w:pStyle w:val="ConsPlusNonformat"/>
        <w:jc w:val="both"/>
      </w:pPr>
      <w:r>
        <w:t xml:space="preserve">                      └─ ─ ─ ─ ─ ─ ┘ Приказом Министерства</w:t>
      </w:r>
    </w:p>
    <w:p w:rsidR="00152CC8" w:rsidRDefault="00152CC8">
      <w:pPr>
        <w:pStyle w:val="ConsPlusNonformat"/>
        <w:jc w:val="both"/>
      </w:pPr>
      <w:r>
        <w:t>Медицинская организация              здравоохранения и социального</w:t>
      </w:r>
    </w:p>
    <w:p w:rsidR="00152CC8" w:rsidRDefault="00152CC8">
      <w:pPr>
        <w:pStyle w:val="ConsPlusNonformat"/>
        <w:jc w:val="both"/>
      </w:pPr>
      <w:r>
        <w:t xml:space="preserve">                                     развития Российской Федерации</w:t>
      </w:r>
    </w:p>
    <w:p w:rsidR="00152CC8" w:rsidRDefault="00152CC8">
      <w:pPr>
        <w:pStyle w:val="ConsPlusNonformat"/>
        <w:jc w:val="both"/>
      </w:pPr>
      <w:r>
        <w:t xml:space="preserve">                                     от 12 февраля 2007 г. N 110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┌─┬─┬─┬─┬─┐</w:t>
      </w:r>
    </w:p>
    <w:p w:rsidR="00152CC8" w:rsidRDefault="00152CC8">
      <w:pPr>
        <w:pStyle w:val="ConsPlusNonformat"/>
        <w:jc w:val="both"/>
      </w:pPr>
      <w:r>
        <w:t xml:space="preserve">        │ │ │ │ │ │</w:t>
      </w:r>
    </w:p>
    <w:p w:rsidR="00152CC8" w:rsidRDefault="00152CC8">
      <w:pPr>
        <w:pStyle w:val="ConsPlusNonformat"/>
        <w:jc w:val="both"/>
      </w:pPr>
      <w:r>
        <w:t xml:space="preserve">        └─┴─┴─┴─┴─┘</w:t>
      </w:r>
    </w:p>
    <w:p w:rsidR="00152CC8" w:rsidRDefault="00152CC8">
      <w:pPr>
        <w:pStyle w:val="ConsPlusNonformat"/>
        <w:jc w:val="both"/>
      </w:pPr>
      <w:r>
        <w:t>Штамп</w:t>
      </w:r>
    </w:p>
    <w:p w:rsidR="00152CC8" w:rsidRDefault="00152CC8">
      <w:pPr>
        <w:pStyle w:val="ConsPlusNonformat"/>
        <w:jc w:val="both"/>
      </w:pPr>
      <w:r>
        <w:t>Код ОГРН</w:t>
      </w:r>
    </w:p>
    <w:p w:rsidR="00152CC8" w:rsidRDefault="00152CC8">
      <w:pPr>
        <w:pStyle w:val="ConsPlusNonformat"/>
        <w:jc w:val="both"/>
      </w:pPr>
      <w:r>
        <w:lastRenderedPageBreak/>
        <w:t>┌─┬─┬─┬─┬─┬─┬─┬─┬─┬─┬─┬─┬─┬─┬─┐</w:t>
      </w:r>
    </w:p>
    <w:p w:rsidR="00152CC8" w:rsidRDefault="00152CC8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7" w:history="1">
        <w:r>
          <w:rPr>
            <w:color w:val="0000FF"/>
          </w:rPr>
          <w:t>ОКУД</w:t>
        </w:r>
      </w:hyperlink>
      <w:r>
        <w:t xml:space="preserve"> 3108805</w:t>
      </w:r>
    </w:p>
    <w:p w:rsidR="00152CC8" w:rsidRDefault="00152CC8">
      <w:pPr>
        <w:pStyle w:val="ConsPlusNonformat"/>
        <w:jc w:val="both"/>
      </w:pPr>
      <w:r>
        <w:t>└─┴─┴─┴─┴─┴─┴─┴─┴─┴─┴─┴─┴─┴─┴─┘</w:t>
      </w:r>
    </w:p>
    <w:p w:rsidR="00152CC8" w:rsidRDefault="00152CC8">
      <w:pPr>
        <w:pStyle w:val="ConsPlusNonformat"/>
        <w:jc w:val="both"/>
      </w:pPr>
      <w:bookmarkStart w:id="9" w:name="P343"/>
      <w:bookmarkEnd w:id="9"/>
      <w:r>
        <w:t xml:space="preserve">                                     Форма N 148-1/у-06 (л)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  ┌─────────────────────┬───────────┬──────┐</w:t>
      </w:r>
    </w:p>
    <w:p w:rsidR="00152CC8" w:rsidRDefault="00152CC8">
      <w:pPr>
        <w:pStyle w:val="ConsPlusNonformat"/>
        <w:jc w:val="both"/>
      </w:pPr>
      <w:r>
        <w:t xml:space="preserve">   Код    Код нозологи- │Источник финанси-    │% оплаты из│Рецепт│</w:t>
      </w:r>
    </w:p>
    <w:p w:rsidR="00152CC8" w:rsidRDefault="00152CC8">
      <w:pPr>
        <w:pStyle w:val="ConsPlusNonformat"/>
        <w:jc w:val="both"/>
      </w:pPr>
      <w:r>
        <w:t>категории ческой формы  │рования:             │источника  │дейст-│</w:t>
      </w:r>
    </w:p>
    <w:p w:rsidR="00152CC8" w:rsidRDefault="00152CC8">
      <w:pPr>
        <w:pStyle w:val="ConsPlusNonformat"/>
        <w:jc w:val="both"/>
      </w:pPr>
      <w:r>
        <w:t xml:space="preserve"> граждан  (по МКБ-10)   │1) федеральный бюджет│финансиро- │вите- │</w:t>
      </w:r>
    </w:p>
    <w:p w:rsidR="00152CC8" w:rsidRDefault="00152CC8">
      <w:pPr>
        <w:pStyle w:val="ConsPlusNonformat"/>
        <w:jc w:val="both"/>
      </w:pPr>
      <w:r>
        <w:t xml:space="preserve">                        │2) бюджет субъекта   │вания:     │лен в │</w:t>
      </w:r>
    </w:p>
    <w:p w:rsidR="00152CC8" w:rsidRDefault="00152CC8">
      <w:pPr>
        <w:pStyle w:val="ConsPlusNonformat"/>
        <w:jc w:val="both"/>
      </w:pPr>
      <w:r>
        <w:t>┌─┬─┬─┐  ┌─┬─┬─┬─┬─┐    │Российской Федерации │1) 100%    │тече- │</w:t>
      </w:r>
    </w:p>
    <w:p w:rsidR="00152CC8" w:rsidRDefault="00152CC8">
      <w:pPr>
        <w:pStyle w:val="ConsPlusNonformat"/>
        <w:jc w:val="both"/>
      </w:pPr>
      <w:r>
        <w:t>│ │ │ │  │ │ │ │ │ │    │3) муниципальный     │2) 50%     │ние 1 │</w:t>
      </w:r>
    </w:p>
    <w:p w:rsidR="00152CC8" w:rsidRDefault="00152CC8">
      <w:pPr>
        <w:pStyle w:val="ConsPlusNonformat"/>
        <w:jc w:val="both"/>
      </w:pPr>
      <w:r>
        <w:t>└─┴─┴─┘  └─┴─┴─┴─┴─┘    │бюджет               │(нужное по-│месяца│</w:t>
      </w:r>
    </w:p>
    <w:p w:rsidR="00152CC8" w:rsidRDefault="00152CC8">
      <w:pPr>
        <w:pStyle w:val="ConsPlusNonformat"/>
        <w:jc w:val="both"/>
      </w:pPr>
      <w:r>
        <w:t xml:space="preserve">                        │(нужное подчеркнуть) │дчеркнуть) │      │</w:t>
      </w:r>
    </w:p>
    <w:p w:rsidR="00152CC8" w:rsidRDefault="00152CC8">
      <w:pPr>
        <w:pStyle w:val="ConsPlusNonformat"/>
        <w:jc w:val="both"/>
      </w:pPr>
      <w:r>
        <w:t xml:space="preserve">                        └─────────────────────┴───────────┴──────┘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152CC8" w:rsidRDefault="00152CC8">
      <w:pPr>
        <w:pStyle w:val="ConsPlusNonformat"/>
        <w:jc w:val="both"/>
      </w:pPr>
      <w:r>
        <w:t>РЕЦЕПТ Серия ________________ N _________ от │ │ │ │ │ │ │ │ │ │ │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└─┴─┘.└─┴─┘.└─┴─┴─┴─┘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Ф.И.О. пациента __________________________________________________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┌─┬─┐ ┌─┬─┐ ┌─┬─┬─┬─┐       ┌─┬─┬─┬─┬─┬─┬─┬─┬─┬─┬─┬─┬─┬─┐</w:t>
      </w:r>
    </w:p>
    <w:p w:rsidR="00152CC8" w:rsidRDefault="00152CC8">
      <w:pPr>
        <w:pStyle w:val="ConsPlusNonformat"/>
        <w:jc w:val="both"/>
      </w:pPr>
      <w:r>
        <w:t>Дата     │ │ │ │ │ │ │ │ │ │ │ СНИЛС │ │ │ │ │ │ │ │ │ │ │ │ │ │ │</w:t>
      </w:r>
    </w:p>
    <w:p w:rsidR="00152CC8" w:rsidRDefault="00152CC8">
      <w:pPr>
        <w:pStyle w:val="ConsPlusNonformat"/>
        <w:jc w:val="both"/>
      </w:pPr>
      <w:r>
        <w:t>рождения └─┴─┘.└─┴─┘.└─┴─┴─┴─┘       └─┴─┴─┴─┴─┴─┴─┴─┴─┴─┴─┴─┴─┴─┘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N страхового   ┌─┬─┬─┬─┬─┬─┬─┬─┬─┬─┬─┬─┬─┬─┬─┬─┬─┬─┬─┬─┬─┬─┬─┬─┬─┐</w:t>
      </w:r>
    </w:p>
    <w:p w:rsidR="00152CC8" w:rsidRDefault="00152CC8">
      <w:pPr>
        <w:pStyle w:val="ConsPlusNonformat"/>
        <w:jc w:val="both"/>
      </w:pPr>
      <w:r>
        <w:t>медицинского   │ │ │ │ │ │ │ │ │ │ │ │ │ │ │ │ │ │ │ │ │ │ │ │ │ │</w:t>
      </w:r>
    </w:p>
    <w:p w:rsidR="00152CC8" w:rsidRDefault="00152CC8">
      <w:pPr>
        <w:pStyle w:val="ConsPlusNonformat"/>
        <w:jc w:val="both"/>
      </w:pPr>
      <w:r>
        <w:t>полиса         └─┴─┴─┴─┴─┴─┴─┴─┴─┴─┴─┴─┴─┴─┴─┴─┴─┴─┴─┴─┴─┴─┴─┴─┴─┘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N   медицинской   карты   амбулаторного больного (история развития</w:t>
      </w:r>
    </w:p>
    <w:p w:rsidR="00152CC8" w:rsidRDefault="00152CC8">
      <w:pPr>
        <w:pStyle w:val="ConsPlusNonformat"/>
        <w:jc w:val="both"/>
      </w:pPr>
      <w:r>
        <w:t>ребенка) _________________________________________________________</w:t>
      </w:r>
    </w:p>
    <w:p w:rsidR="00152CC8" w:rsidRDefault="00152CC8">
      <w:pPr>
        <w:pStyle w:val="ConsPlusNonformat"/>
        <w:jc w:val="both"/>
      </w:pPr>
      <w:r>
        <w:t>__________________________________________________________________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bookmarkStart w:id="10" w:name="P374"/>
      <w:bookmarkEnd w:id="10"/>
      <w:r>
        <w:t>Ф.И.О. врача (фельдшера) _________________________________________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┌─┬─┬─┬─┬─┬─┐ ┌────────────────────────────┐</w:t>
      </w:r>
    </w:p>
    <w:p w:rsidR="00152CC8" w:rsidRDefault="00152CC8">
      <w:pPr>
        <w:pStyle w:val="ConsPlusNonformat"/>
        <w:jc w:val="both"/>
      </w:pPr>
      <w:bookmarkStart w:id="11" w:name="P377"/>
      <w:bookmarkEnd w:id="11"/>
      <w:r>
        <w:t>Код врача (фельдшера) │ │ │ │ │ │ │ │                            │</w:t>
      </w:r>
    </w:p>
    <w:p w:rsidR="00152CC8" w:rsidRDefault="00152CC8">
      <w:pPr>
        <w:pStyle w:val="ConsPlusNonformat"/>
        <w:jc w:val="both"/>
      </w:pPr>
      <w:r>
        <w:t>Выписано:             └─┴─┴─┴─┴─┴─┘ │  (заполняется специалистом │</w:t>
      </w:r>
    </w:p>
    <w:p w:rsidR="00152CC8" w:rsidRDefault="00152CC8">
      <w:pPr>
        <w:pStyle w:val="ConsPlusNonformat"/>
        <w:jc w:val="both"/>
      </w:pPr>
      <w:r>
        <w:t xml:space="preserve">                                    │    аптечного учреждения)   │</w:t>
      </w:r>
    </w:p>
    <w:p w:rsidR="00152CC8" w:rsidRDefault="00152CC8">
      <w:pPr>
        <w:pStyle w:val="ConsPlusNonformat"/>
        <w:jc w:val="both"/>
      </w:pPr>
      <w:bookmarkStart w:id="12" w:name="P380"/>
      <w:bookmarkEnd w:id="12"/>
      <w:r>
        <w:t>Rp:                                 │Отпущено по рецепту:        │</w:t>
      </w:r>
    </w:p>
    <w:p w:rsidR="00152CC8" w:rsidRDefault="00152CC8">
      <w:pPr>
        <w:pStyle w:val="ConsPlusNonformat"/>
        <w:jc w:val="both"/>
      </w:pPr>
      <w:r>
        <w:t>___________________________________ │Дата отпуска _______________│</w:t>
      </w:r>
    </w:p>
    <w:p w:rsidR="00152CC8" w:rsidRDefault="00152CC8">
      <w:pPr>
        <w:pStyle w:val="ConsPlusNonformat"/>
        <w:jc w:val="both"/>
      </w:pPr>
      <w:r>
        <w:t>___________________________________ │Код лекарственного          │</w:t>
      </w:r>
    </w:p>
    <w:p w:rsidR="00152CC8" w:rsidRDefault="00152CC8">
      <w:pPr>
        <w:pStyle w:val="ConsPlusNonformat"/>
        <w:jc w:val="both"/>
      </w:pPr>
      <w:r>
        <w:t>D.t.d.                              │препарата __________________│</w:t>
      </w:r>
    </w:p>
    <w:p w:rsidR="00152CC8" w:rsidRDefault="00152CC8">
      <w:pPr>
        <w:pStyle w:val="ConsPlusNonformat"/>
        <w:jc w:val="both"/>
      </w:pPr>
      <w:r>
        <w:t>Дозировка _________________________ │Торговое наименование ______│</w:t>
      </w:r>
    </w:p>
    <w:p w:rsidR="00152CC8" w:rsidRDefault="00152CC8">
      <w:pPr>
        <w:pStyle w:val="ConsPlusNonformat"/>
        <w:jc w:val="both"/>
      </w:pPr>
      <w:r>
        <w:t>Количество единиц _________________ │____________________________│</w:t>
      </w:r>
    </w:p>
    <w:p w:rsidR="00152CC8" w:rsidRDefault="00152CC8">
      <w:pPr>
        <w:pStyle w:val="ConsPlusNonformat"/>
        <w:jc w:val="both"/>
      </w:pPr>
      <w:r>
        <w:t>Signa _____________________________ │____________________________│</w:t>
      </w:r>
    </w:p>
    <w:p w:rsidR="00152CC8" w:rsidRDefault="00152CC8">
      <w:pPr>
        <w:pStyle w:val="ConsPlusNonformat"/>
        <w:jc w:val="both"/>
      </w:pPr>
      <w:r>
        <w:t>Подпись врача (фельдшера) _________ │Количество _________________│</w:t>
      </w:r>
    </w:p>
    <w:p w:rsidR="00152CC8" w:rsidRDefault="00152CC8">
      <w:pPr>
        <w:pStyle w:val="ConsPlusNonformat"/>
        <w:jc w:val="both"/>
      </w:pPr>
      <w:r>
        <w:t>и личная печать врача               │На общую сумму _____________│</w:t>
      </w:r>
    </w:p>
    <w:p w:rsidR="00152CC8" w:rsidRDefault="00152CC8">
      <w:pPr>
        <w:pStyle w:val="ConsPlusNonformat"/>
        <w:jc w:val="both"/>
      </w:pPr>
      <w:r>
        <w:t>(фельдшера) _______________________ │____________________________│</w:t>
      </w:r>
    </w:p>
    <w:p w:rsidR="00152CC8" w:rsidRDefault="00152CC8">
      <w:pPr>
        <w:pStyle w:val="ConsPlusNonformat"/>
        <w:jc w:val="both"/>
      </w:pPr>
      <w:r>
        <w:t xml:space="preserve">                      М.П.          └────────────────────────────┘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Рецепт действителен в течение 1 месяца, 3 месяцев (ненужное</w:t>
      </w:r>
    </w:p>
    <w:p w:rsidR="00152CC8" w:rsidRDefault="00152CC8">
      <w:pPr>
        <w:pStyle w:val="ConsPlusNonformat"/>
        <w:jc w:val="both"/>
      </w:pPr>
      <w:r>
        <w:t xml:space="preserve">                           зачеркнуть)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---------------------------(линия отрыва)-------------------------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__________________________________________________________________</w:t>
      </w:r>
    </w:p>
    <w:p w:rsidR="00152CC8" w:rsidRDefault="00152CC8">
      <w:pPr>
        <w:pStyle w:val="ConsPlusNonformat"/>
        <w:jc w:val="both"/>
      </w:pPr>
      <w:r>
        <w:t>Корешок РЕЦЕПТА   Серия _______________ N ___________ от _________</w:t>
      </w:r>
    </w:p>
    <w:p w:rsidR="00152CC8" w:rsidRDefault="00152CC8">
      <w:pPr>
        <w:pStyle w:val="ConsPlusNonformat"/>
        <w:jc w:val="both"/>
      </w:pPr>
      <w:r>
        <w:lastRenderedPageBreak/>
        <w:t>Способ применения:</w:t>
      </w:r>
    </w:p>
    <w:p w:rsidR="00152CC8" w:rsidRDefault="00152CC8">
      <w:pPr>
        <w:pStyle w:val="ConsPlusNonformat"/>
        <w:jc w:val="both"/>
      </w:pPr>
      <w:r>
        <w:t>Продолжительность ______________ дней  Наименование лекарственного</w:t>
      </w:r>
    </w:p>
    <w:p w:rsidR="00152CC8" w:rsidRDefault="00152CC8">
      <w:pPr>
        <w:pStyle w:val="ConsPlusNonformat"/>
        <w:jc w:val="both"/>
      </w:pPr>
      <w:r>
        <w:t>Количество приемов в день: _____ раз   препарата: ________________</w:t>
      </w:r>
    </w:p>
    <w:p w:rsidR="00152CC8" w:rsidRDefault="00152CC8">
      <w:pPr>
        <w:pStyle w:val="ConsPlusNonformat"/>
        <w:jc w:val="both"/>
      </w:pPr>
      <w:r>
        <w:t>На 1 прием: _____________________ ед.  Дозировка: ________________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9 не применяется </w:t>
            </w:r>
            <w:hyperlink r:id="rId68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9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Title"/>
        <w:jc w:val="center"/>
      </w:pPr>
      <w:bookmarkStart w:id="13" w:name="P412"/>
      <w:bookmarkEnd w:id="13"/>
      <w:r>
        <w:t>ИНСТРУКЦИЯ</w:t>
      </w:r>
    </w:p>
    <w:p w:rsidR="00152CC8" w:rsidRDefault="00152CC8">
      <w:pPr>
        <w:pStyle w:val="ConsPlusTitle"/>
        <w:jc w:val="center"/>
      </w:pPr>
      <w:r>
        <w:t>ПО ЗАПОЛНЕНИЮ ФОРМЫ N 148-1/У-04 (Л) "РЕЦЕПТ"</w:t>
      </w:r>
    </w:p>
    <w:p w:rsidR="00152CC8" w:rsidRDefault="00152CC8">
      <w:pPr>
        <w:pStyle w:val="ConsPlusTitle"/>
        <w:jc w:val="center"/>
      </w:pPr>
      <w:r>
        <w:t>И ФОРМЫ N 148-1/У-06 (Л) "РЕЦЕПТ"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70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71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1. В верхнем левом углу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"Рецепт" и формы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"Рецепт" (далее - рецептурный бланк) проставляется штамп медицинской организации с указанием ее наименования, адреса, телефона, а также указывается код медицинской организации.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В верхней части формы </w:t>
      </w:r>
      <w:hyperlink w:anchor="P325" w:history="1">
        <w:r>
          <w:rPr>
            <w:color w:val="0000FF"/>
          </w:rPr>
          <w:t>N 148-1/у-06 (л)</w:t>
        </w:r>
      </w:hyperlink>
      <w:r>
        <w:t xml:space="preserve"> "Рецепт" обозначено место для нанесения штрих-кода.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 Оформление рецептурного бланка включает в себя цифровое кодирование и заполнение бланка.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 Цифровое кодирование рецептурного бланка осуществляется по следующей схеме: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изготовлении рецептурных бланков печатается код медицинской организации в соответствии с Основным государственным регистрационным номером (ОГРН);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врач (фельдшер) на амбулаторном приеме вносит код категории граждан (SSS), имеющих право на ежемесячную денежную выплату и обеспечение лекарственными препаратами в соответствии со </w:t>
      </w:r>
      <w:hyperlink r:id="rId74" w:history="1">
        <w:r>
          <w:rPr>
            <w:color w:val="0000FF"/>
          </w:rPr>
          <w:t>статьями 6.1</w:t>
        </w:r>
      </w:hyperlink>
      <w:r>
        <w:t xml:space="preserve"> и </w:t>
      </w:r>
      <w:hyperlink r:id="rId75" w:history="1">
        <w:r>
          <w:rPr>
            <w:color w:val="0000FF"/>
          </w:rPr>
          <w:t>6.7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Источник финансирования (федеральный бюджет [1], бюджет субъекта Российской Федерации [2], муниципальный бюджет [3]) и процент оплаты (бесплатно [1], 50% [2]) указываются </w:t>
      </w:r>
      <w:r>
        <w:lastRenderedPageBreak/>
        <w:t>подчеркиванием.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При отпуске лекарственных препаратов, выписанных на </w:t>
      </w:r>
      <w:hyperlink w:anchor="P184" w:history="1">
        <w:r>
          <w:rPr>
            <w:color w:val="0000FF"/>
          </w:rPr>
          <w:t>форме N 148-1/у-04 (л)</w:t>
        </w:r>
      </w:hyperlink>
      <w:r>
        <w:t xml:space="preserve"> "Рецепт", в аптечной организации проставляется код лекарственного препарата.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4. Заполнение рецептурного бланка.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двум первым цифрам Общероссийского </w:t>
      </w:r>
      <w:hyperlink r:id="rId78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(ОКАТО). Номера присваиваются по порядку.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ОМС, адрес или номер медицинской карты амбулаторного пациента (истории развития ребенка).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В </w:t>
      </w:r>
      <w:hyperlink w:anchor="P374" w:history="1">
        <w:r>
          <w:rPr>
            <w:color w:val="0000FF"/>
          </w:rPr>
          <w:t>графе</w:t>
        </w:r>
      </w:hyperlink>
      <w:r>
        <w:t xml:space="preserve"> "Ф.И.О. врача (фельдшера)" указываются фамилия и инициалы врача (фельдшера).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В </w:t>
      </w:r>
      <w:hyperlink w:anchor="P380" w:history="1">
        <w:r>
          <w:rPr>
            <w:color w:val="0000FF"/>
          </w:rPr>
          <w:t>графе</w:t>
        </w:r>
      </w:hyperlink>
      <w:r>
        <w:t xml:space="preserve"> "Rp:" указываются: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латинском языке наименование лекарственного препарата (международное непатентованное или химическое, либо торговое), зарегистрированного в Российской Федерации, его дозировка и количество;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русском или русском и национальном языках способ применения лекарственного препарата.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Запрещается ограничиваться общими указаниями: "Внутреннее", "Известно" и т.п.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Разрешаются только принятые правилами сокращения обозначений; твердые и сыпучие фармацевтические субстанции выписываются в граммах (0,001; 0,5; 1,0), жидкие - в миллилитрах, граммах и каплях.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Рецепт подписывается врачом (фельдшером) и заверяется его личной печатью. Дополнительно рецепт заверяется печатью медицинской организации "Для рецептов".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Код в </w:t>
      </w:r>
      <w:hyperlink w:anchor="P377" w:history="1">
        <w:r>
          <w:rPr>
            <w:color w:val="0000FF"/>
          </w:rPr>
          <w:t>графе</w:t>
        </w:r>
      </w:hyperlink>
      <w:r>
        <w:t xml:space="preserve">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препаратов в целях предоставления государственной социальной помощи в виде набора социальных услуг.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выписке лекарственного препарата по решению врачебной комиссии на обороте рецептурного бланка ставится специальная отметка (штамп).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5. При отпуске лекарственного препарата в аптечной организации на рецептурном бланке указываются сведения о фактически отпущенных лекарственных препаратах (международное </w:t>
      </w:r>
      <w:r>
        <w:lastRenderedPageBreak/>
        <w:t>непатентованное или химическое, либо торговое наименование, дозировка, количество) и проставляется дата отпуска.</w:t>
      </w:r>
    </w:p>
    <w:p w:rsidR="00152CC8" w:rsidRDefault="00152CC8">
      <w:pPr>
        <w:pStyle w:val="ConsPlusNormal"/>
        <w:jc w:val="both"/>
      </w:pPr>
      <w:r>
        <w:t xml:space="preserve">(п. 5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6. На рецептурном бланке внизу имеется линия отрыва, разделяющая рецептурный бланк и корешок.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Корешок от рецепта выдается больному (лицу, его представляющему) в аптечной организации, на корешке делается отметка о наименовании лекарственного препарата, дозировке, количестве, способе применения, и он остается у больного (лица, его представляющего).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7. Рецептурный бланк заполняется при выписывании лекарственных препаратов, изделий медицинского назначения и специализированных продуктов лечебного питания для детей-инвалидов, включенных в перечни лекарственных препаратов, изделий медицинского назначения и специализированных продуктов лечебного питания для детей-инвалидов, утверждаемых в установленном порядке, а также иных лекарственных препаратов, отпускаемых бесплатно или со скидкой.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выписыванию лекарственных препаратов (за исключением отметки врачебной комиссии).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9. Орган управления здравоохранением субъекта Российской Федерации может разрешить изготовление рецептурных бланков в медицинских организациях с использованием компьютерных технологий.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10. Допускается оформление всех реквизитов рецептурных бланков формы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"Рецепт" с использованием компьютерных технологий.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11. На оборотной стороне рецептурного бланка формы </w:t>
      </w:r>
      <w:hyperlink w:anchor="P343" w:history="1">
        <w:r>
          <w:rPr>
            <w:color w:val="0000FF"/>
          </w:rPr>
          <w:t>N 148-1/у-06(л)</w:t>
        </w:r>
      </w:hyperlink>
      <w:r>
        <w:t xml:space="preserve"> печатается таблица следующего содержания: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25.09.2009 N 794н)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sectPr w:rsidR="00152CC8">
          <w:pgSz w:w="12240" w:h="15840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4455"/>
        <w:gridCol w:w="2805"/>
      </w:tblGrid>
      <w:tr w:rsidR="00152CC8">
        <w:tc>
          <w:tcPr>
            <w:tcW w:w="3465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Приготовил</w:t>
            </w:r>
          </w:p>
        </w:tc>
        <w:tc>
          <w:tcPr>
            <w:tcW w:w="4455" w:type="dxa"/>
          </w:tcPr>
          <w:p w:rsidR="00152CC8" w:rsidRDefault="00152CC8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2805" w:type="dxa"/>
          </w:tcPr>
          <w:p w:rsidR="00152CC8" w:rsidRDefault="00152CC8">
            <w:pPr>
              <w:pStyle w:val="ConsPlusNormal"/>
              <w:jc w:val="center"/>
            </w:pPr>
            <w:r>
              <w:t>Отпустил</w:t>
            </w:r>
          </w:p>
        </w:tc>
      </w:tr>
      <w:tr w:rsidR="00152CC8">
        <w:tc>
          <w:tcPr>
            <w:tcW w:w="3465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152CC8" w:rsidRDefault="00152CC8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152CC8" w:rsidRDefault="00152CC8">
            <w:pPr>
              <w:pStyle w:val="ConsPlusNormal"/>
              <w:jc w:val="both"/>
            </w:pPr>
          </w:p>
        </w:tc>
      </w:tr>
    </w:tbl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  <w:r>
        <w:t xml:space="preserve">12. На рецептурных бланках форм </w:t>
      </w:r>
      <w:hyperlink w:anchor="P184" w:history="1">
        <w:r>
          <w:rPr>
            <w:color w:val="0000FF"/>
          </w:rPr>
          <w:t>N 148-1/у-04(л)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148-1/у-06(л)</w:t>
        </w:r>
      </w:hyperlink>
      <w:r>
        <w:t xml:space="preserve"> выписывается одно наименование лекарственного препарата, изделия медицинского назначения или специализированного продукта лечебного питания.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Исправления при выписывании рецептов не допускаются.</w:t>
      </w:r>
    </w:p>
    <w:p w:rsidR="00152CC8" w:rsidRDefault="00152CC8">
      <w:pPr>
        <w:pStyle w:val="ConsPlusNormal"/>
        <w:jc w:val="both"/>
      </w:pPr>
      <w:r>
        <w:t xml:space="preserve">(п. 12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25.09.2009 N 794н)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13. Срок действия рецепта (1 месяц, 3 месяца) указывается путем зачеркивания.</w:t>
      </w:r>
    </w:p>
    <w:p w:rsidR="00152CC8" w:rsidRDefault="00152CC8">
      <w:pPr>
        <w:pStyle w:val="ConsPlusNormal"/>
        <w:jc w:val="both"/>
      </w:pPr>
      <w:r>
        <w:t xml:space="preserve">(п. 13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10 не применяется </w:t>
            </w:r>
            <w:hyperlink r:id="rId94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10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</w:tr>
    </w:tbl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nformat"/>
        <w:jc w:val="both"/>
      </w:pPr>
      <w:r>
        <w:t xml:space="preserve">                                      Код формы по </w:t>
      </w:r>
      <w:hyperlink r:id="rId97" w:history="1">
        <w:r>
          <w:rPr>
            <w:color w:val="0000FF"/>
          </w:rPr>
          <w:t>ОКУД</w:t>
        </w:r>
      </w:hyperlink>
    </w:p>
    <w:p w:rsidR="00152CC8" w:rsidRDefault="00152CC8">
      <w:pPr>
        <w:pStyle w:val="ConsPlusNonformat"/>
        <w:jc w:val="both"/>
      </w:pPr>
      <w:r>
        <w:t xml:space="preserve">                                      Код учреждения по ОКПО</w:t>
      </w:r>
    </w:p>
    <w:p w:rsidR="00152CC8" w:rsidRDefault="00152CC8">
      <w:pPr>
        <w:pStyle w:val="ConsPlusNonformat"/>
        <w:jc w:val="both"/>
      </w:pPr>
      <w:r>
        <w:t xml:space="preserve">                                      Медицинская документация</w:t>
      </w:r>
    </w:p>
    <w:p w:rsidR="00152CC8" w:rsidRDefault="00152CC8">
      <w:pPr>
        <w:pStyle w:val="ConsPlusNonformat"/>
        <w:jc w:val="both"/>
      </w:pPr>
      <w:r>
        <w:t>Министерство здравоохранения          Форма N 305-1/у</w:t>
      </w:r>
    </w:p>
    <w:p w:rsidR="00152CC8" w:rsidRDefault="00152CC8">
      <w:pPr>
        <w:pStyle w:val="ConsPlusNonformat"/>
        <w:jc w:val="both"/>
      </w:pPr>
      <w:r>
        <w:t>и социального развития                Утверждена Приказом</w:t>
      </w:r>
    </w:p>
    <w:p w:rsidR="00152CC8" w:rsidRDefault="00152CC8">
      <w:pPr>
        <w:pStyle w:val="ConsPlusNonformat"/>
        <w:jc w:val="both"/>
      </w:pPr>
      <w:r>
        <w:t>Российской Федерации                  Министерства здравоохранения</w:t>
      </w:r>
    </w:p>
    <w:p w:rsidR="00152CC8" w:rsidRDefault="00152CC8">
      <w:pPr>
        <w:pStyle w:val="ConsPlusNonformat"/>
        <w:jc w:val="both"/>
      </w:pPr>
      <w:r>
        <w:t>____________________________          и социального развития</w:t>
      </w:r>
    </w:p>
    <w:p w:rsidR="00152CC8" w:rsidRDefault="00152CC8">
      <w:pPr>
        <w:pStyle w:val="ConsPlusNonformat"/>
        <w:jc w:val="both"/>
      </w:pPr>
      <w:r>
        <w:t xml:space="preserve"> (наименование медицинской            Российской Федерации</w:t>
      </w:r>
    </w:p>
    <w:p w:rsidR="00152CC8" w:rsidRDefault="00152CC8">
      <w:pPr>
        <w:pStyle w:val="ConsPlusNonformat"/>
        <w:jc w:val="both"/>
      </w:pPr>
      <w:r>
        <w:t xml:space="preserve">        организации)                  от 12 февраля 2007 г. N 110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bookmarkStart w:id="14" w:name="P498"/>
      <w:bookmarkEnd w:id="14"/>
      <w:r>
        <w:t xml:space="preserve">                            Журнал </w:t>
      </w:r>
      <w:hyperlink w:anchor="P537" w:history="1">
        <w:r>
          <w:rPr>
            <w:color w:val="0000FF"/>
          </w:rPr>
          <w:t>&lt;*&gt;</w:t>
        </w:r>
      </w:hyperlink>
    </w:p>
    <w:p w:rsidR="00152CC8" w:rsidRDefault="00152CC8">
      <w:pPr>
        <w:pStyle w:val="ConsPlusNonformat"/>
        <w:jc w:val="both"/>
      </w:pPr>
      <w:r>
        <w:t xml:space="preserve">                 учета в медицинских организациях</w:t>
      </w:r>
    </w:p>
    <w:p w:rsidR="00152CC8" w:rsidRDefault="00152CC8">
      <w:pPr>
        <w:pStyle w:val="ConsPlusNonformat"/>
        <w:jc w:val="both"/>
      </w:pPr>
      <w:r>
        <w:t xml:space="preserve">              формы </w:t>
      </w:r>
      <w:hyperlink w:anchor="P114" w:history="1">
        <w:r>
          <w:rPr>
            <w:color w:val="0000FF"/>
          </w:rPr>
          <w:t>N 148-1/у-88</w:t>
        </w:r>
      </w:hyperlink>
      <w:r>
        <w:t xml:space="preserve"> "Рецептурный бланк",</w:t>
      </w:r>
    </w:p>
    <w:p w:rsidR="00152CC8" w:rsidRDefault="00152CC8">
      <w:pPr>
        <w:pStyle w:val="ConsPlusNonformat"/>
        <w:jc w:val="both"/>
      </w:pPr>
      <w:r>
        <w:t xml:space="preserve">     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"Рецепт", формы </w:t>
      </w:r>
      <w:hyperlink w:anchor="P343" w:history="1">
        <w:r>
          <w:rPr>
            <w:color w:val="0000FF"/>
          </w:rPr>
          <w:t>N 148-1/у-06 (л)</w:t>
        </w:r>
      </w:hyperlink>
    </w:p>
    <w:p w:rsidR="00152CC8" w:rsidRDefault="00152CC8">
      <w:pPr>
        <w:pStyle w:val="ConsPlusNonformat"/>
        <w:jc w:val="both"/>
      </w:pPr>
      <w:r>
        <w:t xml:space="preserve">        "Рецепт", формы "Специальный рецептурный бланк на</w:t>
      </w:r>
    </w:p>
    <w:p w:rsidR="00152CC8" w:rsidRDefault="00152CC8">
      <w:pPr>
        <w:pStyle w:val="ConsPlusNonformat"/>
        <w:jc w:val="both"/>
      </w:pPr>
      <w:r>
        <w:t xml:space="preserve">          наркотическое средство и психотропное вещество"</w:t>
      </w:r>
    </w:p>
    <w:p w:rsidR="00152CC8" w:rsidRDefault="00152CC8">
      <w:pPr>
        <w:pStyle w:val="ConsPlusNormal"/>
        <w:jc w:val="both"/>
      </w:pPr>
    </w:p>
    <w:p w:rsidR="00152CC8" w:rsidRDefault="00152CC8">
      <w:pPr>
        <w:sectPr w:rsidR="00152CC8">
          <w:pgSz w:w="12240" w:h="15840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650"/>
        <w:gridCol w:w="1320"/>
        <w:gridCol w:w="1320"/>
        <w:gridCol w:w="1320"/>
        <w:gridCol w:w="1815"/>
        <w:gridCol w:w="1155"/>
        <w:gridCol w:w="1320"/>
        <w:gridCol w:w="1155"/>
        <w:gridCol w:w="1650"/>
        <w:gridCol w:w="1485"/>
        <w:gridCol w:w="1485"/>
        <w:gridCol w:w="1320"/>
      </w:tblGrid>
      <w:tr w:rsidR="00152CC8">
        <w:tc>
          <w:tcPr>
            <w:tcW w:w="510" w:type="dxa"/>
            <w:vMerge w:val="restart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745" w:type="dxa"/>
            <w:gridSpan w:val="6"/>
          </w:tcPr>
          <w:p w:rsidR="00152CC8" w:rsidRDefault="00152CC8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765" w:type="dxa"/>
            <w:gridSpan w:val="5"/>
          </w:tcPr>
          <w:p w:rsidR="00152CC8" w:rsidRDefault="00152CC8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485" w:type="dxa"/>
            <w:vMerge w:val="restart"/>
          </w:tcPr>
          <w:p w:rsidR="00152CC8" w:rsidRDefault="00152CC8">
            <w:pPr>
              <w:pStyle w:val="ConsPlusNormal"/>
              <w:jc w:val="center"/>
            </w:pPr>
            <w:r>
              <w:t>Ф.И.О. и подпись ответственного работника, выдавшего рецептурные бланки</w:t>
            </w:r>
          </w:p>
        </w:tc>
        <w:tc>
          <w:tcPr>
            <w:tcW w:w="1320" w:type="dxa"/>
            <w:vMerge w:val="restart"/>
          </w:tcPr>
          <w:p w:rsidR="00152CC8" w:rsidRDefault="00152CC8">
            <w:pPr>
              <w:pStyle w:val="ConsPlusNormal"/>
              <w:jc w:val="center"/>
            </w:pPr>
            <w:r>
              <w:t>Остаток</w:t>
            </w:r>
          </w:p>
        </w:tc>
      </w:tr>
      <w:tr w:rsidR="00152CC8">
        <w:tc>
          <w:tcPr>
            <w:tcW w:w="510" w:type="dxa"/>
            <w:vMerge/>
          </w:tcPr>
          <w:p w:rsidR="00152CC8" w:rsidRDefault="00152CC8"/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дата регистрации приходного документа</w:t>
            </w:r>
          </w:p>
        </w:tc>
        <w:tc>
          <w:tcPr>
            <w:tcW w:w="1650" w:type="dxa"/>
          </w:tcPr>
          <w:p w:rsidR="00152CC8" w:rsidRDefault="00152CC8">
            <w:pPr>
              <w:pStyle w:val="ConsPlusNormal"/>
              <w:jc w:val="center"/>
            </w:pPr>
            <w:r>
              <w:t>N и дата документа, от кого поступил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общее количество поступивших рецептурных бланков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серии и номера рецептурных бланков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количество бланков по сериям</w:t>
            </w:r>
          </w:p>
        </w:tc>
        <w:tc>
          <w:tcPr>
            <w:tcW w:w="1815" w:type="dxa"/>
          </w:tcPr>
          <w:p w:rsidR="00152CC8" w:rsidRDefault="00152CC8">
            <w:pPr>
              <w:pStyle w:val="ConsPlusNormal"/>
              <w:jc w:val="center"/>
            </w:pPr>
            <w:r>
              <w:t>Ф.И.О. и подпись ответственного медицинского работника, получившего рецептурные бланки</w:t>
            </w:r>
          </w:p>
        </w:tc>
        <w:tc>
          <w:tcPr>
            <w:tcW w:w="1155" w:type="dxa"/>
          </w:tcPr>
          <w:p w:rsidR="00152CC8" w:rsidRDefault="00152CC8">
            <w:pPr>
              <w:pStyle w:val="ConsPlusNormal"/>
              <w:jc w:val="center"/>
            </w:pPr>
            <w:r>
              <w:t>дата выдачи рецептурных бланков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серия и номер рецептурного бланка</w:t>
            </w:r>
          </w:p>
        </w:tc>
        <w:tc>
          <w:tcPr>
            <w:tcW w:w="1155" w:type="dxa"/>
          </w:tcPr>
          <w:p w:rsidR="00152CC8" w:rsidRDefault="00152CC8">
            <w:pPr>
              <w:pStyle w:val="ConsPlusNormal"/>
              <w:jc w:val="center"/>
            </w:pPr>
            <w:r>
              <w:t>количество выданных рецептурных бланков</w:t>
            </w:r>
          </w:p>
        </w:tc>
        <w:tc>
          <w:tcPr>
            <w:tcW w:w="1650" w:type="dxa"/>
          </w:tcPr>
          <w:p w:rsidR="00152CC8" w:rsidRDefault="00152CC8">
            <w:pPr>
              <w:pStyle w:val="ConsPlusNormal"/>
              <w:jc w:val="center"/>
            </w:pPr>
            <w:r>
              <w:t>Ф.И.О.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</w:tcPr>
          <w:p w:rsidR="00152CC8" w:rsidRDefault="00152CC8">
            <w:pPr>
              <w:pStyle w:val="ConsPlusNormal"/>
              <w:jc w:val="center"/>
            </w:pPr>
            <w:r>
              <w:t>подпись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vMerge/>
          </w:tcPr>
          <w:p w:rsidR="00152CC8" w:rsidRDefault="00152CC8"/>
        </w:tc>
        <w:tc>
          <w:tcPr>
            <w:tcW w:w="1320" w:type="dxa"/>
            <w:vMerge/>
          </w:tcPr>
          <w:p w:rsidR="00152CC8" w:rsidRDefault="00152CC8"/>
        </w:tc>
      </w:tr>
      <w:tr w:rsidR="00152CC8">
        <w:tc>
          <w:tcPr>
            <w:tcW w:w="510" w:type="dxa"/>
          </w:tcPr>
          <w:p w:rsidR="00152CC8" w:rsidRDefault="00152C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152CC8" w:rsidRDefault="00152C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152CC8" w:rsidRDefault="00152C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152CC8" w:rsidRDefault="00152C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152CC8" w:rsidRDefault="00152C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152CC8" w:rsidRDefault="00152C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5" w:type="dxa"/>
          </w:tcPr>
          <w:p w:rsidR="00152CC8" w:rsidRDefault="00152C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152CC8" w:rsidRDefault="00152C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152CC8" w:rsidRDefault="00152CC8">
            <w:pPr>
              <w:pStyle w:val="ConsPlusNormal"/>
              <w:jc w:val="center"/>
            </w:pPr>
            <w:r>
              <w:t>14</w:t>
            </w:r>
          </w:p>
        </w:tc>
      </w:tr>
    </w:tbl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  <w:r>
        <w:t>--------------------------------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15" w:name="P537"/>
      <w:bookmarkEnd w:id="15"/>
      <w:r>
        <w:t>&lt;*&gt; Журнал должен быть пронумерован, прошнурован и скреплен подписью руководителя и печатью медицинской организации.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right"/>
      </w:pPr>
      <w:r>
        <w:t>Согласовано</w:t>
      </w:r>
    </w:p>
    <w:p w:rsidR="00152CC8" w:rsidRDefault="00152CC8">
      <w:pPr>
        <w:pStyle w:val="ConsPlusNormal"/>
        <w:jc w:val="right"/>
      </w:pPr>
      <w:r>
        <w:t>Руководитель (заместитель</w:t>
      </w:r>
    </w:p>
    <w:p w:rsidR="00152CC8" w:rsidRDefault="00152CC8">
      <w:pPr>
        <w:pStyle w:val="ConsPlusNormal"/>
        <w:jc w:val="right"/>
      </w:pPr>
      <w:r>
        <w:t>руководителя) ФСКН России</w:t>
      </w:r>
    </w:p>
    <w:p w:rsidR="00152CC8" w:rsidRDefault="00152CC8">
      <w:pPr>
        <w:pStyle w:val="ConsPlusNormal"/>
        <w:jc w:val="right"/>
      </w:pPr>
      <w:r>
        <w:t>О.Н.ХАРИЧКИН</w:t>
      </w:r>
    </w:p>
    <w:p w:rsidR="00152CC8" w:rsidRDefault="00152CC8">
      <w:pPr>
        <w:pStyle w:val="ConsPlusNormal"/>
        <w:jc w:val="right"/>
      </w:pPr>
      <w:r>
        <w:t>12.02.2007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11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Title"/>
        <w:jc w:val="center"/>
      </w:pPr>
      <w:bookmarkStart w:id="16" w:name="P552"/>
      <w:bookmarkEnd w:id="16"/>
      <w:r>
        <w:t>Журнал</w:t>
      </w:r>
    </w:p>
    <w:p w:rsidR="00152CC8" w:rsidRDefault="00152CC8">
      <w:pPr>
        <w:pStyle w:val="ConsPlusTitle"/>
        <w:jc w:val="center"/>
      </w:pPr>
      <w:r>
        <w:t>учета в медицинских организациях</w:t>
      </w:r>
    </w:p>
    <w:p w:rsidR="00152CC8" w:rsidRDefault="00152CC8">
      <w:pPr>
        <w:pStyle w:val="ConsPlusTitle"/>
        <w:jc w:val="center"/>
      </w:pPr>
      <w:r>
        <w:t>формы N 107-1/у "Рецептурный бланк"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98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12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14.01.2019 N 4н утвержден новый </w:t>
            </w:r>
            <w:hyperlink r:id="rId99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назначения лекарственных препаратов.</w:t>
            </w:r>
          </w:p>
        </w:tc>
      </w:tr>
    </w:tbl>
    <w:p w:rsidR="00152CC8" w:rsidRDefault="00152CC8">
      <w:pPr>
        <w:pStyle w:val="ConsPlusTitle"/>
        <w:spacing w:before="280"/>
        <w:jc w:val="center"/>
      </w:pPr>
      <w:bookmarkStart w:id="17" w:name="P567"/>
      <w:bookmarkEnd w:id="17"/>
      <w:r>
        <w:t>ИНСТРУКЦИЯ</w:t>
      </w:r>
    </w:p>
    <w:p w:rsidR="00152CC8" w:rsidRDefault="00152CC8">
      <w:pPr>
        <w:pStyle w:val="ConsPlusTitle"/>
        <w:jc w:val="center"/>
      </w:pPr>
      <w:r>
        <w:t>О ПОРЯДКЕ НАЗНАЧЕНИЯ ЛЕКАРСТВЕННЫХ ПРЕПАРАТОВ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0"/>
      </w:pPr>
      <w:r>
        <w:t>Приложение N 13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Title"/>
        <w:jc w:val="center"/>
      </w:pPr>
      <w:bookmarkStart w:id="18" w:name="P579"/>
      <w:bookmarkEnd w:id="18"/>
      <w:r>
        <w:t>ИНСТРУКЦИЯ</w:t>
      </w:r>
    </w:p>
    <w:p w:rsidR="00152CC8" w:rsidRDefault="00152CC8">
      <w:pPr>
        <w:pStyle w:val="ConsPlusTitle"/>
        <w:jc w:val="center"/>
      </w:pPr>
      <w:r>
        <w:lastRenderedPageBreak/>
        <w:t>О ПОРЯДКЕ ВЫПИСЫВАНИЯ ЛЕКАРСТВЕННЫХ ПРЕПАРАТОВ</w:t>
      </w:r>
    </w:p>
    <w:p w:rsidR="00152CC8" w:rsidRDefault="00152CC8">
      <w:pPr>
        <w:pStyle w:val="ConsPlusTitle"/>
        <w:jc w:val="center"/>
      </w:pPr>
      <w:r>
        <w:t>И ОФОРМЛЕНИЯ РЕЦЕПТОВ И ТРЕБОВАНИЙ-НАКЛАДНЫХ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27.08.2007 </w:t>
            </w:r>
            <w:hyperlink r:id="rId101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102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 xml:space="preserve">, от 20.01.2011 </w:t>
            </w:r>
            <w:hyperlink r:id="rId103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26.02.2013 N 94н)</w:t>
            </w:r>
          </w:p>
        </w:tc>
      </w:tr>
    </w:tbl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jc w:val="center"/>
        <w:outlineLvl w:val="1"/>
      </w:pPr>
      <w:bookmarkStart w:id="19" w:name="P587"/>
      <w:bookmarkEnd w:id="19"/>
      <w:r>
        <w:t>I. Общие требования выписывания лекарственных препаратов</w:t>
      </w:r>
    </w:p>
    <w:p w:rsidR="00152CC8" w:rsidRDefault="00152CC8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center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1.1 - 1.2 не применяются с </w:t>
            </w:r>
            <w:hyperlink r:id="rId106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1.1. При наличии соответствующих показаний гражданам, обратившимся за медицинской помощью в амбулаторно-поликлиническое учреждение, а также в случаях необходимости продолжения лечения после выписки больного из стационара назначаются лекарственные препараты и выписываются рецепты на них.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0" w:name="P593"/>
      <w:bookmarkEnd w:id="20"/>
      <w:r>
        <w:t>1.2. Запрещается выписывать рецепты: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на лекарственные препараты, не разрешенные в установленном порядке к медицинскому применению;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отсутствии медицинских показаний;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на лекарственные препараты, используемые только в медицинских организациях (эфир наркозный, хлорэтил, фентанил (кроме трансдермальной лекарственной формы), сомбревин, калипсол, фторотан, кетамин и др.);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на наркотические средства и психотропные вещества, внесенные в </w:t>
      </w:r>
      <w:hyperlink r:id="rId111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наркотические средства и психотропные вещества </w:t>
      </w:r>
      <w:hyperlink r:id="rId112" w:history="1">
        <w:r>
          <w:rPr>
            <w:color w:val="0000FF"/>
          </w:rPr>
          <w:t>Списка II</w:t>
        </w:r>
      </w:hyperlink>
      <w:r>
        <w:t>) - для лечения наркомании;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на наркотические средства и психотропные вещества </w:t>
      </w:r>
      <w:hyperlink r:id="rId113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14" w:history="1">
        <w:r>
          <w:rPr>
            <w:color w:val="0000FF"/>
          </w:rPr>
          <w:t>III</w:t>
        </w:r>
      </w:hyperlink>
      <w:r>
        <w:t xml:space="preserve"> - частнопрактикующим врачам.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1.3 - 1.4 не применяются с </w:t>
            </w:r>
            <w:hyperlink r:id="rId115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1.3. Зубные врачи, фельдшеры, акушерки выписывают больным рецепты на лекарственные препараты за своей подписью и с указанием своего медицинского звания только в случаях, указанных </w:t>
      </w:r>
      <w:r>
        <w:lastRenderedPageBreak/>
        <w:t xml:space="preserve">в </w:t>
      </w:r>
      <w:hyperlink w:anchor="P567" w:history="1">
        <w:r>
          <w:rPr>
            <w:color w:val="0000FF"/>
          </w:rPr>
          <w:t>п. п. 3.3</w:t>
        </w:r>
      </w:hyperlink>
      <w:r>
        <w:t xml:space="preserve">, </w:t>
      </w:r>
      <w:hyperlink w:anchor="P567" w:history="1">
        <w:r>
          <w:rPr>
            <w:color w:val="0000FF"/>
          </w:rPr>
          <w:t>3.6</w:t>
        </w:r>
      </w:hyperlink>
      <w:r>
        <w:t xml:space="preserve">, </w:t>
      </w:r>
      <w:hyperlink w:anchor="P567" w:history="1">
        <w:r>
          <w:rPr>
            <w:color w:val="0000FF"/>
          </w:rPr>
          <w:t>3.7.2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1.4. Рецепты больным должны выписываться с указанием возраста пациента, порядка оплаты лекарственных препаратов и с учетом действия входящих в их состав ингредиентов на рецептурных бланках, формы которых утверждены Министерством здравоохранения и социального развития Российской Федерации (</w:t>
      </w:r>
      <w:hyperlink w:anchor="P84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114" w:history="1">
        <w:r>
          <w:rPr>
            <w:color w:val="0000FF"/>
          </w:rPr>
          <w:t>3</w:t>
        </w:r>
      </w:hyperlink>
      <w:r>
        <w:t xml:space="preserve">, </w:t>
      </w:r>
      <w:hyperlink w:anchor="P141" w:history="1">
        <w:r>
          <w:rPr>
            <w:color w:val="0000FF"/>
          </w:rPr>
          <w:t>5</w:t>
        </w:r>
      </w:hyperlink>
      <w:r>
        <w:t xml:space="preserve">, </w:t>
      </w:r>
      <w:hyperlink w:anchor="P184" w:history="1">
        <w:r>
          <w:rPr>
            <w:color w:val="0000FF"/>
          </w:rPr>
          <w:t>7</w:t>
        </w:r>
      </w:hyperlink>
      <w:r>
        <w:t xml:space="preserve"> и </w:t>
      </w:r>
      <w:hyperlink w:anchor="P343" w:history="1">
        <w:r>
          <w:rPr>
            <w:color w:val="0000FF"/>
          </w:rPr>
          <w:t>8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1.5 не применяется с </w:t>
            </w:r>
            <w:hyperlink r:id="rId11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1.5. Рецептурные бланки формы N 148-1/у-88 (</w:t>
      </w:r>
      <w:hyperlink w:anchor="P114" w:history="1">
        <w:r>
          <w:rPr>
            <w:color w:val="0000FF"/>
          </w:rPr>
          <w:t>приложение N 3</w:t>
        </w:r>
      </w:hyperlink>
      <w:r>
        <w:t>) предназначены для выписывания и отпуска: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- психотропных веществ, внесенных в </w:t>
      </w:r>
      <w:hyperlink r:id="rId121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психотропные вещества </w:t>
      </w:r>
      <w:hyperlink r:id="rId122" w:history="1">
        <w:r>
          <w:rPr>
            <w:color w:val="0000FF"/>
          </w:rPr>
          <w:t>Списка III</w:t>
        </w:r>
      </w:hyperlink>
      <w:r>
        <w:t xml:space="preserve">), зарегистрированных в установленном </w:t>
      </w:r>
      <w:hyperlink r:id="rId123" w:history="1">
        <w:r>
          <w:rPr>
            <w:color w:val="0000FF"/>
          </w:rPr>
          <w:t>порядке</w:t>
        </w:r>
      </w:hyperlink>
      <w:r>
        <w:t xml:space="preserve"> в качестве лекарственных препаратов;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иных лекарственных средств, подлежащих предметно-количественному учету;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анаболических стероидов.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Для выписывания и отпуска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предназначены рецептурные бланки формы N 148-1/у-04 (л) и рецептурные бланки формы N 148-1/у-06 (л) (</w:t>
      </w:r>
      <w:hyperlink w:anchor="P184" w:history="1">
        <w:r>
          <w:rPr>
            <w:color w:val="0000FF"/>
          </w:rPr>
          <w:t>приложения N 7</w:t>
        </w:r>
      </w:hyperlink>
      <w:r>
        <w:t xml:space="preserve"> и </w:t>
      </w:r>
      <w:hyperlink w:anchor="P343" w:history="1">
        <w:r>
          <w:rPr>
            <w:color w:val="0000FF"/>
          </w:rPr>
          <w:t>8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Все остальные лекарственные препараты выписываются на рецептурных бланках формы N 107-1/у (</w:t>
      </w:r>
      <w:hyperlink w:anchor="P141" w:history="1">
        <w:r>
          <w:rPr>
            <w:color w:val="0000FF"/>
          </w:rPr>
          <w:t>приложение N 5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1.6 - 1.7 не применяются с </w:t>
            </w:r>
            <w:hyperlink r:id="rId128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1.6. Наркотические средства и психотропные вещества </w:t>
      </w:r>
      <w:hyperlink r:id="rId130" w:history="1">
        <w:r>
          <w:rPr>
            <w:color w:val="0000FF"/>
          </w:rPr>
          <w:t>Списка II</w:t>
        </w:r>
      </w:hyperlink>
      <w:r>
        <w:t xml:space="preserve">, зарегистрированные в качестве лекарственных средств в установленном законодательством Российской Федерации </w:t>
      </w:r>
      <w:hyperlink r:id="rId131" w:history="1">
        <w:r>
          <w:rPr>
            <w:color w:val="0000FF"/>
          </w:rPr>
          <w:t>порядке</w:t>
        </w:r>
      </w:hyperlink>
      <w:r>
        <w:t>, должны выписываться на специальных рецептурных бланках на наркотическое средство и психотропное вещество (</w:t>
      </w:r>
      <w:hyperlink w:anchor="P84" w:history="1">
        <w:r>
          <w:rPr>
            <w:color w:val="0000FF"/>
          </w:rPr>
          <w:t>приложение N 1</w:t>
        </w:r>
      </w:hyperlink>
      <w:r>
        <w:t>).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1.7. При выписывании рецепта на лекарственную пропись индивидуального изготовления, содержащую наркотическое средство или психотропное вещество </w:t>
      </w:r>
      <w:hyperlink r:id="rId132" w:history="1">
        <w:r>
          <w:rPr>
            <w:color w:val="0000FF"/>
          </w:rPr>
          <w:t>Списка II</w:t>
        </w:r>
      </w:hyperlink>
      <w:r>
        <w:t xml:space="preserve">, и другие </w:t>
      </w:r>
      <w:r>
        <w:lastRenderedPageBreak/>
        <w:t xml:space="preserve">фармакологические активные вещества в дозе, не превышающей высшую разовую дозу, и при условии, что это комбинированное лекарственное средство не является наркотическим средством или психотропным веществом </w:t>
      </w:r>
      <w:hyperlink r:id="rId133" w:history="1">
        <w:r>
          <w:rPr>
            <w:color w:val="0000FF"/>
          </w:rPr>
          <w:t>Списка II</w:t>
        </w:r>
      </w:hyperlink>
      <w:r>
        <w:t>, следует использовать рецептурный бланк формы N 148-1/у-88.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Эти рецепты должны оставаться в аптечной организации для предметно-количественного учета.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1.8 - 1.10 не применяются с </w:t>
            </w:r>
            <w:hyperlink r:id="rId135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1.8. При выписывании рецепта на лекарственную пропись индивидуального изготовления названия наркотических средств и психотропных веществ </w:t>
      </w:r>
      <w:hyperlink r:id="rId137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38" w:history="1">
        <w:r>
          <w:rPr>
            <w:color w:val="0000FF"/>
          </w:rPr>
          <w:t>III</w:t>
        </w:r>
      </w:hyperlink>
      <w:r>
        <w:t>, иных лекарственных средств, подлежащих предметно-количественному учету, пишутся в начале рецепта, затем - все остальные ингредиенты.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1.9. Выписывая наркотическое средство или психотропное вещество </w:t>
      </w:r>
      <w:hyperlink r:id="rId139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40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доза которых превышает высший однократный прием, врач должен написать дозу этого средства или вещества прописью и поставить восклицательный знак.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1" w:name="P625"/>
      <w:bookmarkEnd w:id="21"/>
      <w:r>
        <w:t xml:space="preserve">1.10. Не разрешается выписывать определенные лекарственные препараты в одном рецепте более того количества, которое указано в </w:t>
      </w:r>
      <w:hyperlink w:anchor="P790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1.11 - 1.12 не применяются с </w:t>
            </w:r>
            <w:hyperlink r:id="rId142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1.11. Нормы выписывания и отпуска наркотических средств </w:t>
      </w:r>
      <w:hyperlink r:id="rId144" w:history="1">
        <w:r>
          <w:rPr>
            <w:color w:val="0000FF"/>
          </w:rPr>
          <w:t>Списка II</w:t>
        </w:r>
      </w:hyperlink>
      <w:r>
        <w:t xml:space="preserve">, производных барбитуровой кислоты, иных лекарственных средств, подлежащих предметно-количественному учету, для инкурабельных онкологических и гематологических больных могут быть увеличены в 2 раза по сравнению с количеством, указанным в </w:t>
      </w:r>
      <w:hyperlink w:anchor="P790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1.12. Состав лекарственного препарата (в случае комбинированного препарата), обозначение лекарственной формы и обращение врача к фармацевтическому работнику об изготовлении и выдаче лекарственного препарата выписываются на латинском языке.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Не допускается сокращение обозначений близких по наименованиям ингредиентов, не позволяющих установить, какой именно лекарственный препарат выписан.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Использование латинских сокращений этих обозначений разрешается только в соответствии с сокращениями, принятыми в медицинской и фармацевтической практике, предусмотренными </w:t>
      </w:r>
      <w:hyperlink w:anchor="P1010" w:history="1">
        <w:r>
          <w:rPr>
            <w:color w:val="0000FF"/>
          </w:rPr>
          <w:t>приложением N 2</w:t>
        </w:r>
      </w:hyperlink>
      <w:r>
        <w:t xml:space="preserve"> к настоящей Инструкции.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1.13 - 1.15 не применяются с </w:t>
            </w:r>
            <w:hyperlink r:id="rId147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</w:t>
            </w:r>
            <w:r>
              <w:rPr>
                <w:color w:val="392C69"/>
              </w:rPr>
              <w:lastRenderedPageBreak/>
              <w:t>и выписыванием лекарственных препаратов и медицинских изделий (</w:t>
            </w: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lastRenderedPageBreak/>
        <w:t>1.13. Способ применения лекарственного препарата обозначается с указанием дозы, частоты, времени приема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1.14. При необходимости экстренного отпуска лекарственного препарата больному в верхней части рецептурного бланка проставляются обозначения "cito" (срочно) или "statim" (немедленно).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1.15. При выписывании рецепта количество жидких фармацевтических субстанций указывается в миллилитрах, граммах или каплях, а остальных фармацевтических субстанций - в граммах.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1.16 не применяется с </w:t>
            </w:r>
            <w:hyperlink r:id="rId152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1.16. Специальные рецепты на наркотическое средство и психотропное вещество действительны в течение 5 дней со дня выписки; рецепты, выписанные на рецептурных бланках формы </w:t>
      </w:r>
      <w:hyperlink w:anchor="P114" w:history="1">
        <w:r>
          <w:rPr>
            <w:color w:val="0000FF"/>
          </w:rPr>
          <w:t>N 148-1/у-88</w:t>
        </w:r>
      </w:hyperlink>
      <w:r>
        <w:t>, - в течение 10 дней.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Рецепты на лекарственные препараты (за исключением подлежащих предметно-количественному учету), выписанные на рецептурных бланках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формы N 148-1/у-06 (л)</w:t>
        </w:r>
      </w:hyperlink>
      <w:r>
        <w:t>,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действительны в течение 1 месяца со дня выписки, а в случае выписки таких рецептов указанным категориям граждан, достигшим пенсионного возраста, срок действия рецепта составляет 3 месяца со дня выписки. Для лечения затяжных и хронических заболеваний гражданам пенсионного возраста могут выписываться рецепты на лекарственные препараты на курс лечения до 3-х месяцев.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Рецепты на все остальные лекарственные препараты действительны в течение 2-х месяцев со дня выписки.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Рецепты на производные барбитуровой кислоты, эфедрин, псевдоэфедрин в чистом виде и в смеси с другими лекарственными средствами, анаболические стероиды, клозапин, тианептин для лечения больных с затяжными и хроническими заболеваниями могут выписываться на курс лечения до 1 месяца. В этих случаях на рецептах должна быть надпись "По специальному назначению", скрепленная подписью врача и печатью медицинской организации "Для рецептов".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1.17 не применяется с </w:t>
            </w:r>
            <w:hyperlink r:id="rId157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lastRenderedPageBreak/>
        <w:t>1.17. При выписывании хроническим больным рецептов на готовые лекарственные препараты и лекарственные препараты индивидуального изготовления врачам разрешается устанавливать срок действия рецепта в пределах до одного года, за исключением: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лекарственных средств, подлежащих предметно-количественному учету;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лекарственных препаратов, обладающих анаболической активностью;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лекарственных препаратов, отпускаемых из аптечных организаций по рецептам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спиртосодержащих лекарственных препаратов индивидуального изготовления.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лекарственных препаратов из аптечной организации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1.18 не применяется с </w:t>
            </w:r>
            <w:hyperlink r:id="rId163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1.18. Рецепт, не отвечающий хотя бы одному из перечисленных требований или содержащий несовместимые лекарственные средства, считается недействительным.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В случае возможности уточнения у врача или другого медицинского работника, выписавшего рецепт, наименования лекарственного препарата, его дозировки, совместимости и т.п., работник аптечной организации может отпустить лекарственный препарат пациенту.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center"/>
        <w:outlineLvl w:val="1"/>
      </w:pPr>
      <w:bookmarkStart w:id="22" w:name="P666"/>
      <w:bookmarkEnd w:id="22"/>
      <w:r>
        <w:t>II. Порядок выписывания рецептов</w:t>
      </w:r>
    </w:p>
    <w:p w:rsidR="00152CC8" w:rsidRDefault="00152CC8">
      <w:pPr>
        <w:pStyle w:val="ConsPlusNormal"/>
        <w:jc w:val="center"/>
      </w:pPr>
      <w:r>
        <w:t>на лекарственные препараты для амбулаторного лечения</w:t>
      </w:r>
    </w:p>
    <w:p w:rsidR="00152CC8" w:rsidRDefault="00152CC8">
      <w:pPr>
        <w:pStyle w:val="ConsPlusNormal"/>
        <w:jc w:val="center"/>
      </w:pPr>
      <w:r>
        <w:t>граждан в рамках оказания государственной социальной</w:t>
      </w:r>
    </w:p>
    <w:p w:rsidR="00152CC8" w:rsidRDefault="00152CC8">
      <w:pPr>
        <w:pStyle w:val="ConsPlusNormal"/>
        <w:jc w:val="center"/>
      </w:pPr>
      <w:r>
        <w:t>помощи и граждан, имеющих право на получение</w:t>
      </w:r>
    </w:p>
    <w:p w:rsidR="00152CC8" w:rsidRDefault="00152CC8">
      <w:pPr>
        <w:pStyle w:val="ConsPlusNormal"/>
        <w:jc w:val="center"/>
      </w:pPr>
      <w:r>
        <w:t>лекарственных средств бесплатно и со скидкой</w:t>
      </w:r>
    </w:p>
    <w:p w:rsidR="00152CC8" w:rsidRDefault="00152CC8">
      <w:pPr>
        <w:pStyle w:val="ConsPlusNormal"/>
        <w:jc w:val="center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center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2.1 не применяется с </w:t>
            </w:r>
            <w:hyperlink r:id="rId168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bookmarkStart w:id="23" w:name="P674"/>
      <w:bookmarkEnd w:id="23"/>
      <w:r>
        <w:t xml:space="preserve">2.1. Самостоятельно лечащим врачом или врачом-специалистом лечебно-профилактического учреждения выписываются рецепты на лекарственные препараты для амбулаторного лечения граждан </w:t>
      </w:r>
      <w:r>
        <w:lastRenderedPageBreak/>
        <w:t xml:space="preserve">в рамках оказания государственной социальной помощи и граждан, имеющих право на получение лекарственных средств бесплатно и со скидкой, в соответствии со стандартами медицинской помощи, за исключением случаев назначения, определенных </w:t>
      </w:r>
      <w:hyperlink w:anchor="P694" w:history="1">
        <w:r>
          <w:rPr>
            <w:color w:val="0000FF"/>
          </w:rPr>
          <w:t>пунктом 2.4.1</w:t>
        </w:r>
      </w:hyperlink>
      <w:r>
        <w:t xml:space="preserve"> настоящей Инструкции.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2.2 не применяется с </w:t>
            </w:r>
            <w:hyperlink r:id="rId171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2.2. Право самостоятельно выписывать рецепты для получения в аптечной организации лекарственных средств гражданам в порядке, установленном </w:t>
      </w:r>
      <w:hyperlink w:anchor="P674" w:history="1">
        <w:r>
          <w:rPr>
            <w:color w:val="0000FF"/>
          </w:rPr>
          <w:t>п. 2.1</w:t>
        </w:r>
      </w:hyperlink>
      <w:r>
        <w:t xml:space="preserve"> настоящей Инструкции, имеют также: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2.2.1. в пределах своей компетенции врачи, работающие в медицинской организации по совместительству;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2.2.2. врачи стационарных учреждений социальной защиты и исправительных учреждений независимо от ведомственной принадлежности;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2.2.3. врачи ведомственных поликлиник федерального (субъекта Российской Федерации) подчинения: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гражданам, имеющим статус по профессиональному признаку,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иным категориям граждан,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 по согласованию и в порядке, определяемом органами исполнительной власти субъекта Российской Федерации, если в бюджетах соответствующих федеральных органов исполнительной власти не выделены финансовые средства на эти цели;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4" w:name="P685"/>
      <w:bookmarkEnd w:id="24"/>
      <w:r>
        <w:t>2.2.4. частнопрактикующие врачи, работающие по договору с территориальным органом управления здравоохранением и/или территориальным фондом обязательного медицинского страхования и оказывающие медицинскую помощь гражданам в рамках программы оказания государственной социальной помощи и гражданам, имеющим право на получение лекарственных препаратов бесплатно и со скидкой.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2.3 не применяется с </w:t>
            </w:r>
            <w:hyperlink r:id="rId176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2.3. В особых случаях (проживание в сельской местности, где находится только медицинская организация или ее обособленное подразделение, не имеющее врача) рецепты на лекарственные препараты для амбулаторного лечения граждан в рамках оказания государственной социальной </w:t>
      </w:r>
      <w:r>
        <w:lastRenderedPageBreak/>
        <w:t xml:space="preserve">помощи и граждан, имеющих право на получение лекарственных препаратов бесплатно и со скидкой, могут быть выписаны самостоятельно ведущим прием фельдшером или акушеркой такой медицинской организации в соответствии с </w:t>
      </w:r>
      <w:hyperlink w:anchor="P674" w:history="1">
        <w:r>
          <w:rPr>
            <w:color w:val="0000FF"/>
          </w:rPr>
          <w:t>п. 2.1</w:t>
        </w:r>
      </w:hyperlink>
      <w:r>
        <w:t xml:space="preserve"> настоящей Инструкции.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Перечень медицинских организаций и порядок лекарственного обеспечения указанных граждан определяются органом исполнительной власти субъекта Российской Федерации в сфере здравоохранения.</w:t>
      </w:r>
    </w:p>
    <w:p w:rsidR="00152CC8" w:rsidRDefault="00152CC8">
      <w:pPr>
        <w:pStyle w:val="ConsPlusNormal"/>
        <w:jc w:val="both"/>
      </w:pPr>
      <w:r>
        <w:t xml:space="preserve">(п. 2.3 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2.4 не применяется с </w:t>
            </w:r>
            <w:hyperlink r:id="rId17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2.4.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осуществляется: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5" w:name="P694"/>
      <w:bookmarkEnd w:id="25"/>
      <w:r>
        <w:t>2.4.1. врачами-специалистами: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наркотические средства и противоопухолевые препараты (онкологическим/гематологическим больным) - онкологом и/или гематологом, нефрологом, ревматологом и др.;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иммуномодуляторы - гематологом и/или онкологом (после проведения лучевой и/или химиотерапии, пересадки костного мозга), иммунологом (больным СПИДом или другими тяжелыми нарушениями иммунитета), трансплантологом (после пересадки органов и тканей), ревматологом и иными специалистами;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противотуберкулезные препараты - фтизиатром;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- на противодиабетические (больным сахарным диабетом) и прочие лекарственные препараты, влияющие на эндокринную систему, - эндокринологом, в порядке, определенном в </w:t>
      </w:r>
      <w:hyperlink w:anchor="P567" w:history="1">
        <w:r>
          <w:rPr>
            <w:color w:val="0000FF"/>
          </w:rPr>
          <w:t>пункте 2.4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При отсутствии указанных специалистов выписывание льготных рецептов в этих случаях производится лечащим врачом по решению </w:t>
      </w:r>
      <w:hyperlink r:id="rId183" w:history="1">
        <w:r>
          <w:rPr>
            <w:color w:val="0000FF"/>
          </w:rPr>
          <w:t>врачебной комиссии</w:t>
        </w:r>
      </w:hyperlink>
      <w:r>
        <w:t xml:space="preserve"> поликлиники;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2.4.2. лечащим врачом или врачом-специалистом только по решению врачебной комиссии медицинской организации: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- на психотропные вещества </w:t>
      </w:r>
      <w:hyperlink r:id="rId185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86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анаболические стероиды;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- на наркотические средства </w:t>
      </w:r>
      <w:hyperlink r:id="rId187" w:history="1">
        <w:r>
          <w:rPr>
            <w:color w:val="0000FF"/>
          </w:rPr>
          <w:t>Списка II</w:t>
        </w:r>
      </w:hyperlink>
      <w:r>
        <w:t xml:space="preserve"> больным, не страдающим онкологическим (гематологическим) заболеванием;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В связи с допущенной опечаткой </w:t>
            </w:r>
            <w:hyperlink r:id="rId188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Минздравсоцразвития России от 24.05.2007 N 4185-ВС, </w:t>
            </w:r>
            <w:r>
              <w:rPr>
                <w:color w:val="392C69"/>
              </w:rPr>
              <w:lastRenderedPageBreak/>
              <w:t>которое не проходило регистрацию в Минюсте России, уточнено, что "врач может самостоятельно выписывать одному больному не более 5 наименований лекарственных средств единовременно (в течение суток) и не более 10 наименований в течение 1 месяца. При выписывании большего количества лекарственных средств врач обязан согласовать назначение с врачебной комиссией лечебно-профилактического учреждения".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lastRenderedPageBreak/>
        <w:t>- на лекарственные препараты, назначаемые лечащим врачом и врачами-специалистами, одному больному в количестве пяти наименований и более одномоментно (в течение одних суток) или свыше десяти наименований в течение одного месяца;</w:t>
      </w:r>
    </w:p>
    <w:p w:rsidR="00152CC8" w:rsidRDefault="00152CC8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189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190" w:history="1">
        <w:r>
          <w:rPr>
            <w:color w:val="0000FF"/>
          </w:rPr>
          <w:t>N 13н</w:t>
        </w:r>
      </w:hyperlink>
      <w:r>
        <w:t>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- на лекарственные препараты в случаях нетипичного течения болезни,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19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27.08.2007 N 560.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2.6 не применяется с </w:t>
            </w:r>
            <w:hyperlink r:id="rId192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9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2.6. Не допускается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врачами санаторно-курортных учреждений, врачами стационарных учреждений, в т.ч. дневных (за исключением стационарных учреждений социальной защиты), а также врачами медицинских организаций в период нахождения больных на стационарном лечении в соответствии с действующим порядком.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Частнопрактикующим врачам запрещается выписывать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за исключением случаев, указанных в </w:t>
      </w:r>
      <w:hyperlink w:anchor="P685" w:history="1">
        <w:r>
          <w:rPr>
            <w:color w:val="0000FF"/>
          </w:rPr>
          <w:t>пункте 2.2.4</w:t>
        </w:r>
      </w:hyperlink>
      <w:r>
        <w:t xml:space="preserve"> настоящей Инструкции.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2.7 не применяется с </w:t>
            </w:r>
            <w:hyperlink r:id="rId196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2.7. Назначение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отражается в медицинской карте амбулаторного больного в порядке, предусмотренном </w:t>
      </w:r>
      <w:hyperlink w:anchor="P567" w:history="1">
        <w:r>
          <w:rPr>
            <w:color w:val="0000FF"/>
          </w:rPr>
          <w:t>пунктом 1.6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 xml:space="preserve">), </w:t>
      </w:r>
      <w:hyperlink w:anchor="P593" w:history="1">
        <w:r>
          <w:rPr>
            <w:color w:val="0000FF"/>
          </w:rPr>
          <w:t>пунктами 1.2</w:t>
        </w:r>
      </w:hyperlink>
      <w:r>
        <w:t xml:space="preserve"> - </w:t>
      </w:r>
      <w:hyperlink w:anchor="P625" w:history="1">
        <w:r>
          <w:rPr>
            <w:color w:val="0000FF"/>
          </w:rPr>
          <w:t>1.10</w:t>
        </w:r>
      </w:hyperlink>
      <w:r>
        <w:t xml:space="preserve"> настоящей Инструкции, с указанием номера рецепта и в талоне амбулаторного пациента, утвержденном в установленном порядке.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При выписывании рецептов на лекарственные препараты для амбулаторного лечения граждан в </w:t>
      </w:r>
      <w:r>
        <w:lastRenderedPageBreak/>
        <w:t>рамках оказания государственной социальной помощи и граждан, имеющих право на получение лекарственных препаратов бесплатно и со скидкой, обязательно указывается номер телефона, по которому работник аптечной организации может согласовать с лечащим врачом (врачом-специалистом, врачебной комиссией медицинской организации) синонимическую замену лекарственного препарата.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2.8 - 2.9 не применяются с </w:t>
            </w:r>
            <w:hyperlink r:id="rId200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 xml:space="preserve">2.8. Рецепт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выписывается врачом (фельдшером) в 3-х экземплярах, с двумя экземплярами которого больной обращается в аптечную организацию. Последний экземпляр рецепта подклеивается в амбулаторную карту больного.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2.9. Наркотические средства и психотропные вещества </w:t>
      </w:r>
      <w:hyperlink r:id="rId203" w:history="1">
        <w:r>
          <w:rPr>
            <w:color w:val="0000FF"/>
          </w:rPr>
          <w:t>Списка II</w:t>
        </w:r>
      </w:hyperlink>
      <w:r>
        <w:t xml:space="preserve">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43" w:history="1">
        <w:r>
          <w:rPr>
            <w:color w:val="0000FF"/>
          </w:rPr>
          <w:t>формы N 148-1/у-06 (л)</w:t>
        </w:r>
      </w:hyperlink>
      <w:r>
        <w:t>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Психотропные вещества </w:t>
      </w:r>
      <w:hyperlink r:id="rId205" w:history="1">
        <w:r>
          <w:rPr>
            <w:color w:val="0000FF"/>
          </w:rPr>
          <w:t>Списка III</w:t>
        </w:r>
      </w:hyperlink>
      <w:r>
        <w:t xml:space="preserve">, иные лекарственные средства, подлежащие предметно-количественному учету, анаболические стероиды, предназначенные для амбулаторного лечения граждан в рамках государственной социальной помощи и граждан, имеющих право на получение лекарственных препаратов бесплатно и со скидкой, выписываются на рецептурном бланке </w:t>
      </w:r>
      <w:hyperlink w:anchor="P114" w:history="1">
        <w:r>
          <w:rPr>
            <w:color w:val="0000FF"/>
          </w:rPr>
          <w:t>N 148-1/у-88</w:t>
        </w:r>
      </w:hyperlink>
      <w:r>
        <w:t xml:space="preserve">, к которому дополнительно выписываются рецепты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43" w:history="1">
        <w:r>
          <w:rPr>
            <w:color w:val="0000FF"/>
          </w:rPr>
          <w:t>формы N 148-1/у-06 (л)</w:t>
        </w:r>
      </w:hyperlink>
      <w:r>
        <w:t>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2.10 не применяется с </w:t>
            </w:r>
            <w:hyperlink r:id="rId207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ind w:firstLine="540"/>
        <w:jc w:val="both"/>
      </w:pPr>
      <w:r>
        <w:t>2.10. Для обеспечения наркотическими средствами и психотропными веществами больные прикрепляются к конкретной медицинской и аптечной организациям по месту жительства в порядке, определяемом органом исполнительной власти субъекта Российской Федерации в сфере здравоохранения.</w:t>
      </w:r>
    </w:p>
    <w:p w:rsidR="00152CC8" w:rsidRDefault="00152CC8">
      <w:pPr>
        <w:pStyle w:val="ConsPlusNormal"/>
        <w:jc w:val="both"/>
      </w:pPr>
      <w:r>
        <w:t xml:space="preserve">(п. 2.10 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center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210" w:history="1">
              <w:r>
                <w:rPr>
                  <w:color w:val="0000FF"/>
                </w:rPr>
                <w:t>1 июля 2016 года</w:t>
              </w:r>
            </w:hyperlink>
            <w:r>
              <w:rPr>
                <w:color w:val="392C69"/>
              </w:rPr>
              <w:t xml:space="preserve"> на изготовление и отпуск лекарственных препаратов аптечными организациями и индивидуальными предпринимателями, в том числе по требованиям-накладным медицинских организаций </w:t>
            </w:r>
            <w:hyperlink r:id="rId211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</w:t>
            </w:r>
            <w:hyperlink r:id="rId212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изготовления и отпуска лекарственных препаратов, утв. Приказом Минздрава России от 26.10.2015 N 751н.</w:t>
            </w:r>
          </w:p>
        </w:tc>
      </w:tr>
    </w:tbl>
    <w:p w:rsidR="00152CC8" w:rsidRDefault="00152CC8">
      <w:pPr>
        <w:pStyle w:val="ConsPlusNormal"/>
        <w:spacing w:before="280"/>
        <w:jc w:val="center"/>
        <w:outlineLvl w:val="1"/>
      </w:pPr>
      <w:r>
        <w:t>III. Порядок оформления</w:t>
      </w:r>
    </w:p>
    <w:p w:rsidR="00152CC8" w:rsidRDefault="00152CC8">
      <w:pPr>
        <w:pStyle w:val="ConsPlusNormal"/>
        <w:jc w:val="center"/>
      </w:pPr>
      <w:r>
        <w:lastRenderedPageBreak/>
        <w:t>требований-накладных в аптечную организацию на получение</w:t>
      </w:r>
    </w:p>
    <w:p w:rsidR="00152CC8" w:rsidRDefault="00152CC8">
      <w:pPr>
        <w:pStyle w:val="ConsPlusNormal"/>
        <w:jc w:val="center"/>
      </w:pPr>
      <w:r>
        <w:t>лекарственных препаратов для медицинских организаций</w:t>
      </w:r>
    </w:p>
    <w:p w:rsidR="00152CC8" w:rsidRDefault="00152CC8">
      <w:pPr>
        <w:pStyle w:val="ConsPlusNormal"/>
        <w:jc w:val="center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bookmarkStart w:id="26" w:name="P738"/>
      <w:bookmarkEnd w:id="26"/>
      <w:r>
        <w:t>3.1. Для обеспечения лечебно-диагностического процесса медицинские организации получают лекарственные препараты из аптечной организации по требованиям-накладным, утвержденным в установленном порядке.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Требование-накладная на получение из аптечных организаций лекарственных препаратов должна иметь штамп, круглую печать медицинской организации, подпись ее руководителя или его заместителя по лечебной части.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В требовании-накладной указывается номер, дата составления документа,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т.п.), вид упаковки (коробки, флаконы, тубы и т.п.), способ применения (для инъекций, для наружного применения, приема внутрь, глазные капли и т.п.), количество затребованных лекарственных препаратов, количество и стоимость отпущенных лекарственных препаратов.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Наименования лекарственных препаратов пишутся на латинском языке.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Требования-накладные на лекарственные средства, подлежащие предметно-количественному учету, выписываются на отдельных бланках требований-накладных для каждой группы препаратов.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Медицинские организации при составлении заявок на наркотические средства и психотропные вещества </w:t>
      </w:r>
      <w:hyperlink r:id="rId218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19" w:history="1">
        <w:r>
          <w:rPr>
            <w:color w:val="0000FF"/>
          </w:rPr>
          <w:t>III</w:t>
        </w:r>
      </w:hyperlink>
      <w:r>
        <w:t xml:space="preserve"> должны руководствоваться расчетными нормативами, утвержденными в установленном порядке.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3.2. Требования-накладные структурного подразделения медицинской организации (кабинета, отделения и т.п.) на лекарственные препараты, направляемые в аптечную организацию, оформляются в порядке, определенном </w:t>
      </w:r>
      <w:hyperlink w:anchor="P738" w:history="1">
        <w:r>
          <w:rPr>
            <w:color w:val="0000FF"/>
          </w:rPr>
          <w:t>пунктом 3.1</w:t>
        </w:r>
      </w:hyperlink>
      <w:r>
        <w:t xml:space="preserve"> настоящей Инструкции, подписываются руководителем соответствующего подразделения и оформляются штампом медицинской организации.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выписывании лекарственного препарата для индивидуального больного дополнительно указывается его фамилия и инициалы, номер истории болезни.</w:t>
      </w:r>
    </w:p>
    <w:p w:rsidR="00152CC8" w:rsidRDefault="00152CC8">
      <w:pPr>
        <w:pStyle w:val="ConsPlusNormal"/>
        <w:jc w:val="both"/>
      </w:pPr>
      <w:r>
        <w:t xml:space="preserve">(п. 3.2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3.3. Стоматологи, зубные врачи могут выписывать за своей подписью требования-накладные только на лекарственные препараты, применяемые в стоматологическом кабинете, без права выдачи их пациентам на руки.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7" w:name="P754"/>
      <w:bookmarkEnd w:id="27"/>
      <w:r>
        <w:t>3.4. Требования на ядовитые лекарственные средства, кроме подписи стоматолога или зубного врача, должны иметь подпись руководителя учреждения (отделения) или его заместителя и круглую печать медицинской организации.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lastRenderedPageBreak/>
        <w:t xml:space="preserve">3.5. Требования-накладные на отпуск частнопрактикующим врачам лекарственных препаратов (за исключением наркотических средств и психотропных веществ </w:t>
      </w:r>
      <w:hyperlink r:id="rId224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5" w:history="1">
        <w:r>
          <w:rPr>
            <w:color w:val="0000FF"/>
          </w:rPr>
          <w:t>III</w:t>
        </w:r>
      </w:hyperlink>
      <w:r>
        <w:t xml:space="preserve">, а также лекарственных препаратов, содержащих эти средства и вещества) оформляются в порядке, определенном </w:t>
      </w:r>
      <w:hyperlink w:anchor="P738" w:history="1">
        <w:r>
          <w:rPr>
            <w:color w:val="0000FF"/>
          </w:rPr>
          <w:t>п. 3.1</w:t>
        </w:r>
      </w:hyperlink>
      <w:r>
        <w:t xml:space="preserve"> - </w:t>
      </w:r>
      <w:hyperlink w:anchor="P754" w:history="1">
        <w:r>
          <w:rPr>
            <w:color w:val="0000FF"/>
          </w:rPr>
          <w:t>3.4</w:t>
        </w:r>
      </w:hyperlink>
      <w:r>
        <w:t xml:space="preserve"> настоящей Инструкции, на основании договора купли-продажи между частнопрактикующим врачом и аптечной организацией и лицензии на медицинскую деятельность, выданной в установленном порядке.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3.6. В аптечных организациях требования-накладные лечебно-профилактических учреждений на отпуск наркотических средств и психотропных веществ </w:t>
      </w:r>
      <w:hyperlink r:id="rId227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8" w:history="1">
        <w:r>
          <w:rPr>
            <w:color w:val="0000FF"/>
          </w:rPr>
          <w:t>III</w:t>
        </w:r>
      </w:hyperlink>
      <w:r>
        <w:t xml:space="preserve"> хранятся в течение 10 лет, на отпуск иных лекарственных средств, подлежащих предметно-количественному учету, - в течение 3-х лет, остальных групп лекарственных препаратов - в течение одного календарного года.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3.7. Требования-накладные медицинских организаций должны храниться в аптечной организации в условиях, обеспечивающих сохранность, в сброшюрованном и опечатанном виде и оформляться в тома с указанием месяца и года.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3.8. По истечении срока хранения требования-накладные подлежат уничтожению в присутствии членов создаваемой в аптечной организации комиссии, о чем составляются акты, формы которых предусмотрены </w:t>
      </w:r>
      <w:hyperlink w:anchor="P1164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1231" w:history="1">
        <w:r>
          <w:rPr>
            <w:color w:val="0000FF"/>
          </w:rPr>
          <w:t>4</w:t>
        </w:r>
      </w:hyperlink>
      <w:r>
        <w:t xml:space="preserve"> к настоящей Инструкции.</w:t>
      </w:r>
    </w:p>
    <w:p w:rsidR="00152CC8" w:rsidRDefault="00152CC8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231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232" w:history="1">
        <w:r>
          <w:rPr>
            <w:color w:val="0000FF"/>
          </w:rPr>
          <w:t>N 13н</w:t>
        </w:r>
      </w:hyperlink>
      <w:r>
        <w:t>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center"/>
        <w:outlineLvl w:val="1"/>
      </w:pPr>
      <w:r>
        <w:t>IV. Контроль за выписыванием рецептов</w:t>
      </w:r>
    </w:p>
    <w:p w:rsidR="00152CC8" w:rsidRDefault="00152CC8">
      <w:pPr>
        <w:pStyle w:val="ConsPlusNormal"/>
        <w:jc w:val="center"/>
      </w:pPr>
      <w:r>
        <w:t>и требований-накладных на лекарственные препараты</w:t>
      </w:r>
    </w:p>
    <w:p w:rsidR="00152CC8" w:rsidRDefault="00152CC8"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4.1 - 4.4. Утратили силу с 1 июля 2013 года. - </w:t>
      </w:r>
      <w:hyperlink r:id="rId234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</w:pPr>
      <w:r>
        <w:t>Согласовано</w:t>
      </w:r>
    </w:p>
    <w:p w:rsidR="00152CC8" w:rsidRDefault="00152CC8">
      <w:pPr>
        <w:pStyle w:val="ConsPlusNormal"/>
        <w:jc w:val="right"/>
      </w:pPr>
      <w:r>
        <w:t>Руководитель (заместитель</w:t>
      </w:r>
    </w:p>
    <w:p w:rsidR="00152CC8" w:rsidRDefault="00152CC8">
      <w:pPr>
        <w:pStyle w:val="ConsPlusNormal"/>
        <w:jc w:val="right"/>
      </w:pPr>
      <w:r>
        <w:t>руководителя) ФСКН России</w:t>
      </w:r>
    </w:p>
    <w:p w:rsidR="00152CC8" w:rsidRDefault="00152CC8">
      <w:pPr>
        <w:pStyle w:val="ConsPlusNormal"/>
        <w:jc w:val="right"/>
      </w:pPr>
      <w:r>
        <w:t>О.Н.ХАРИЧКИН</w:t>
      </w:r>
    </w:p>
    <w:p w:rsidR="00152CC8" w:rsidRDefault="00152CC8">
      <w:pPr>
        <w:pStyle w:val="ConsPlusNormal"/>
        <w:jc w:val="right"/>
      </w:pPr>
      <w:r>
        <w:t>12.02.2007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1"/>
      </w:pPr>
      <w:r>
        <w:t>Приложение N 1</w:t>
      </w:r>
    </w:p>
    <w:p w:rsidR="00152CC8" w:rsidRDefault="00152CC8">
      <w:pPr>
        <w:pStyle w:val="ConsPlusNormal"/>
        <w:jc w:val="right"/>
      </w:pPr>
      <w:r>
        <w:t>к Инструкции о порядке</w:t>
      </w:r>
    </w:p>
    <w:p w:rsidR="00152CC8" w:rsidRDefault="00152CC8">
      <w:pPr>
        <w:pStyle w:val="ConsPlusNormal"/>
        <w:jc w:val="right"/>
      </w:pPr>
      <w:r>
        <w:t>выписывания лекарственных</w:t>
      </w:r>
    </w:p>
    <w:p w:rsidR="00152CC8" w:rsidRDefault="00152CC8">
      <w:pPr>
        <w:pStyle w:val="ConsPlusNormal"/>
        <w:jc w:val="right"/>
      </w:pPr>
      <w:r>
        <w:t>препаратов и оформления рецептов</w:t>
      </w:r>
    </w:p>
    <w:p w:rsidR="00152CC8" w:rsidRDefault="00152CC8">
      <w:pPr>
        <w:pStyle w:val="ConsPlusNormal"/>
        <w:jc w:val="right"/>
      </w:pPr>
      <w:r>
        <w:t>и требований-накладных,</w:t>
      </w:r>
    </w:p>
    <w:p w:rsidR="00152CC8" w:rsidRDefault="00152CC8">
      <w:pPr>
        <w:pStyle w:val="ConsPlusNormal"/>
        <w:jc w:val="right"/>
      </w:pPr>
      <w:r>
        <w:t>утвержденной Приказом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center"/>
      </w:pPr>
      <w:bookmarkStart w:id="28" w:name="P790"/>
      <w:bookmarkEnd w:id="28"/>
      <w:r>
        <w:t>ПРЕДЕЛЬНО ДОПУСТИМОЕ КОЛИЧЕСТВО</w:t>
      </w:r>
    </w:p>
    <w:p w:rsidR="00152CC8" w:rsidRDefault="00152CC8">
      <w:pPr>
        <w:pStyle w:val="ConsPlusNormal"/>
        <w:jc w:val="center"/>
      </w:pPr>
      <w:r>
        <w:t>ЛЕКАРСТВЕННЫХ СРЕДСТВ ДЛЯ ВЫПИСЫВАНИЯ НА ОДИН РЕЦЕПТ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235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236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2CC8" w:rsidRDefault="00152CC8">
      <w:pPr>
        <w:pStyle w:val="ConsPlusNormal"/>
        <w:jc w:val="center"/>
      </w:pPr>
    </w:p>
    <w:p w:rsidR="00152CC8" w:rsidRDefault="00152CC8">
      <w:pPr>
        <w:sectPr w:rsidR="00152CC8">
          <w:pgSz w:w="12240" w:h="15840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970"/>
        <w:gridCol w:w="2310"/>
      </w:tblGrid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Наименование лекарственного</w:t>
            </w:r>
          </w:p>
          <w:p w:rsidR="00152CC8" w:rsidRDefault="00152CC8">
            <w:pPr>
              <w:pStyle w:val="ConsPlusNormal"/>
              <w:jc w:val="center"/>
            </w:pPr>
            <w:r>
              <w:t>средства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1.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для сублингвального приема 200 мкг и 400 мкг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2.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 ампулы</w:t>
            </w:r>
          </w:p>
          <w:p w:rsidR="00152CC8" w:rsidRDefault="00152CC8">
            <w:pPr>
              <w:pStyle w:val="ConsPlusNormal"/>
              <w:jc w:val="center"/>
            </w:pPr>
            <w:r>
              <w:t>300 мкг/мл 1 мл</w:t>
            </w:r>
          </w:p>
          <w:p w:rsidR="00152CC8" w:rsidRDefault="00152CC8">
            <w:pPr>
              <w:pStyle w:val="ConsPlusNormal"/>
              <w:jc w:val="center"/>
            </w:pPr>
            <w:r>
              <w:t>300 мкг/мл 2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30 ампул</w:t>
            </w:r>
          </w:p>
          <w:p w:rsidR="00152CC8" w:rsidRDefault="00152CC8">
            <w:pPr>
              <w:pStyle w:val="ConsPlusNormal"/>
              <w:jc w:val="center"/>
            </w:pPr>
            <w:r>
              <w:t>15 ампул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3.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152CC8" w:rsidRDefault="00152CC8">
            <w:pPr>
              <w:pStyle w:val="ConsPlusNormal"/>
              <w:jc w:val="center"/>
            </w:pPr>
            <w:r>
              <w:t>35 мкг/ч</w:t>
            </w:r>
          </w:p>
          <w:p w:rsidR="00152CC8" w:rsidRDefault="00152CC8">
            <w:pPr>
              <w:pStyle w:val="ConsPlusNormal"/>
              <w:jc w:val="center"/>
            </w:pPr>
            <w:r>
              <w:t>52,5 мкг/ч</w:t>
            </w:r>
          </w:p>
          <w:p w:rsidR="00152CC8" w:rsidRDefault="00152CC8">
            <w:pPr>
              <w:pStyle w:val="ConsPlusNormal"/>
              <w:jc w:val="center"/>
            </w:pPr>
            <w:r>
              <w:t>70 мкг/ч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20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8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5 пласт.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4.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Дигидрокодеин-ретард (ДГК Континус)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для приема внутрь</w:t>
            </w:r>
          </w:p>
          <w:p w:rsidR="00152CC8" w:rsidRDefault="00152CC8">
            <w:pPr>
              <w:pStyle w:val="ConsPlusNormal"/>
              <w:jc w:val="center"/>
            </w:pPr>
            <w:r>
              <w:t>60 мг</w:t>
            </w:r>
          </w:p>
          <w:p w:rsidR="00152CC8" w:rsidRDefault="00152CC8">
            <w:pPr>
              <w:pStyle w:val="ConsPlusNormal"/>
              <w:jc w:val="center"/>
            </w:pPr>
            <w:r>
              <w:t>90 мг</w:t>
            </w:r>
          </w:p>
          <w:p w:rsidR="00152CC8" w:rsidRDefault="00152CC8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40 табл.</w:t>
            </w:r>
          </w:p>
          <w:p w:rsidR="00152CC8" w:rsidRDefault="00152CC8">
            <w:pPr>
              <w:pStyle w:val="ConsPlusNormal"/>
              <w:jc w:val="center"/>
            </w:pPr>
            <w:r>
              <w:t>30 табл.</w:t>
            </w:r>
          </w:p>
          <w:p w:rsidR="00152CC8" w:rsidRDefault="00152CC8">
            <w:pPr>
              <w:pStyle w:val="ConsPlusNormal"/>
              <w:jc w:val="center"/>
            </w:pPr>
            <w:r>
              <w:t>20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5.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Дипидолор(пиритрамид)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 ампулы 0,75% по 2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ампул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6.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Морфина гидрохлорид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</w:t>
            </w:r>
          </w:p>
          <w:p w:rsidR="00152CC8" w:rsidRDefault="00152CC8">
            <w:pPr>
              <w:pStyle w:val="ConsPlusNormal"/>
              <w:jc w:val="center"/>
            </w:pPr>
            <w:r>
              <w:t>ампулы 10 мг в</w:t>
            </w:r>
          </w:p>
          <w:p w:rsidR="00152CC8" w:rsidRDefault="00152CC8">
            <w:pPr>
              <w:pStyle w:val="ConsPlusNormal"/>
              <w:jc w:val="center"/>
            </w:pPr>
            <w:r>
              <w:t>1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20 ампул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7.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Омнопон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 ампулы 1% и 2% по 1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10 ампул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t>8.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для приема внутрь 25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</w:t>
            </w:r>
          </w:p>
          <w:p w:rsidR="00152CC8" w:rsidRDefault="00152CC8">
            <w:pPr>
              <w:pStyle w:val="ConsPlusNormal"/>
              <w:jc w:val="center"/>
            </w:pPr>
            <w:r>
              <w:t>ампулы 1 и 2% по 1 мл</w:t>
            </w:r>
          </w:p>
          <w:p w:rsidR="00152CC8" w:rsidRDefault="00152CC8">
            <w:pPr>
              <w:pStyle w:val="ConsPlusNormal"/>
              <w:jc w:val="center"/>
            </w:pPr>
            <w:r>
              <w:t>шприц-тюбики 1 и 2% по 1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10 ампул</w:t>
            </w:r>
          </w:p>
          <w:p w:rsidR="00152CC8" w:rsidRDefault="00152CC8">
            <w:pPr>
              <w:pStyle w:val="ConsPlusNormal"/>
              <w:jc w:val="center"/>
            </w:pPr>
            <w:r>
              <w:t>10 шприц-тюбиков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Морфина сульфат (МСТ континус или другие аналоги продолжительностью действия не менее 12 часов)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и капсулы продленного действия для приема внутрь</w:t>
            </w:r>
          </w:p>
          <w:p w:rsidR="00152CC8" w:rsidRDefault="00152CC8">
            <w:pPr>
              <w:pStyle w:val="ConsPlusNormal"/>
              <w:jc w:val="center"/>
            </w:pPr>
            <w:r>
              <w:t>10 мг</w:t>
            </w:r>
          </w:p>
          <w:p w:rsidR="00152CC8" w:rsidRDefault="00152CC8">
            <w:pPr>
              <w:pStyle w:val="ConsPlusNormal"/>
              <w:jc w:val="center"/>
            </w:pPr>
            <w:r>
              <w:t>30 мг</w:t>
            </w:r>
          </w:p>
          <w:p w:rsidR="00152CC8" w:rsidRDefault="00152CC8">
            <w:pPr>
              <w:pStyle w:val="ConsPlusNormal"/>
              <w:jc w:val="center"/>
            </w:pPr>
            <w:r>
              <w:t>60 мг</w:t>
            </w:r>
          </w:p>
          <w:p w:rsidR="00152CC8" w:rsidRDefault="00152CC8">
            <w:pPr>
              <w:pStyle w:val="ConsPlusNormal"/>
              <w:jc w:val="center"/>
            </w:pPr>
            <w:r>
              <w:t>100 мг</w:t>
            </w:r>
          </w:p>
          <w:p w:rsidR="00152CC8" w:rsidRDefault="00152CC8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160 табл.</w:t>
            </w:r>
          </w:p>
          <w:p w:rsidR="00152CC8" w:rsidRDefault="00152CC8">
            <w:pPr>
              <w:pStyle w:val="ConsPlusNormal"/>
              <w:jc w:val="center"/>
            </w:pPr>
            <w:r>
              <w:t>60 табл.</w:t>
            </w:r>
          </w:p>
          <w:p w:rsidR="00152CC8" w:rsidRDefault="00152CC8">
            <w:pPr>
              <w:pStyle w:val="ConsPlusNormal"/>
              <w:jc w:val="center"/>
            </w:pPr>
            <w:r>
              <w:t>20 табл.</w:t>
            </w:r>
          </w:p>
          <w:p w:rsidR="00152CC8" w:rsidRDefault="00152CC8">
            <w:pPr>
              <w:pStyle w:val="ConsPlusNormal"/>
              <w:jc w:val="center"/>
            </w:pPr>
            <w:r>
              <w:t>20 табл.</w:t>
            </w:r>
          </w:p>
          <w:p w:rsidR="00152CC8" w:rsidRDefault="00152CC8">
            <w:pPr>
              <w:pStyle w:val="ConsPlusNormal"/>
              <w:jc w:val="center"/>
            </w:pPr>
            <w:r>
              <w:t>20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для буккального приема 10 мг и 20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инъекций, ампулы 10 мг в 1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ампул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785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97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152CC8" w:rsidRDefault="00152CC8">
            <w:pPr>
              <w:pStyle w:val="ConsPlusNormal"/>
              <w:jc w:val="center"/>
            </w:pPr>
            <w:r>
              <w:t>12,5 мкг/час</w:t>
            </w:r>
          </w:p>
          <w:p w:rsidR="00152CC8" w:rsidRDefault="00152CC8">
            <w:pPr>
              <w:pStyle w:val="ConsPlusNormal"/>
              <w:jc w:val="center"/>
            </w:pPr>
            <w:r>
              <w:t>25 мкг/час</w:t>
            </w:r>
          </w:p>
          <w:p w:rsidR="00152CC8" w:rsidRDefault="00152CC8">
            <w:pPr>
              <w:pStyle w:val="ConsPlusNormal"/>
              <w:jc w:val="center"/>
            </w:pPr>
            <w:r>
              <w:t>50 мкг/час</w:t>
            </w:r>
          </w:p>
          <w:p w:rsidR="00152CC8" w:rsidRDefault="00152CC8">
            <w:pPr>
              <w:pStyle w:val="ConsPlusNormal"/>
              <w:jc w:val="center"/>
            </w:pPr>
            <w:r>
              <w:t>75 мкг/час</w:t>
            </w:r>
          </w:p>
          <w:p w:rsidR="00152CC8" w:rsidRDefault="00152CC8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:rsidR="00152CC8" w:rsidRDefault="00152CC8">
            <w:pPr>
              <w:pStyle w:val="ConsPlusNormal"/>
              <w:jc w:val="center"/>
            </w:pPr>
            <w:r>
              <w:t>32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16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8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5 пласт.</w:t>
            </w:r>
          </w:p>
          <w:p w:rsidR="00152CC8" w:rsidRDefault="00152CC8">
            <w:pPr>
              <w:pStyle w:val="ConsPlusNormal"/>
              <w:jc w:val="center"/>
            </w:pPr>
            <w:r>
              <w:t>4 пласт.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 xml:space="preserve">(п. 13 в ред. </w:t>
            </w:r>
            <w:hyperlink r:id="rId2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25.09.2009 N 794н)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Кодеин (кодеина фосфат)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0,2 г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785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Комбинированные лекарственные препараты, содержащие кодеин (кодеина фосфат)</w:t>
            </w:r>
          </w:p>
        </w:tc>
        <w:tc>
          <w:tcPr>
            <w:tcW w:w="297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Таблетки, капсулы, растворы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 xml:space="preserve">не более 0,2 г </w:t>
            </w:r>
            <w:hyperlink w:anchor="P9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52CC8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 xml:space="preserve">(в ред. </w:t>
            </w:r>
            <w:hyperlink r:id="rId2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Этилморфина гидрохлорид (дионин)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 xml:space="preserve">0,2 г </w:t>
            </w:r>
            <w:hyperlink w:anchor="P9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Амфепрамон (фепранон)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Таблетки, драже 25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Хальцион (триазолам)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250 мкг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30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приема внутрь 66,7%, сироп для приема внутрь 5%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</w:p>
          <w:p w:rsidR="00152CC8" w:rsidRDefault="00152CC8">
            <w:pPr>
              <w:pStyle w:val="ConsPlusNormal"/>
              <w:jc w:val="center"/>
            </w:pPr>
            <w:r>
              <w:t>2 флакона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Эфедрина гидрохлорид и другие соли эфедрина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0,6 г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Теофедрин, Теофедрин-Н, Нео-теофедрин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30 табл.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Солутан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50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 флакон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Спазмовералгин, Спазмовералгин-Нео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50 табл.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785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Другие комбинированные лекарственные препараты, содержащие 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Таблетки, порошки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 xml:space="preserve">(в ред. </w:t>
            </w:r>
            <w:hyperlink r:id="rId2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785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Комбинированные лекарственные препараты, содержащие псевдоэфедрина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Капсулы, порошки, сироп, таблетки, жидкость для приема внутрь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 xml:space="preserve">(в ред. </w:t>
            </w:r>
            <w:hyperlink r:id="rId2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Клофелин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0,075 мг, 0,15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Пахикарпина гидройодид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1,2 г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Анаболические гормоны:</w:t>
            </w:r>
          </w:p>
          <w:p w:rsidR="00152CC8" w:rsidRDefault="00152CC8">
            <w:pPr>
              <w:pStyle w:val="ConsPlusNormal"/>
              <w:jc w:val="center"/>
            </w:pPr>
            <w:r>
              <w:t>Метандростенолон, Оксандролон Ретаболил, Нандролон, Феноболил, Силаболин и другие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Таблетки, раствор для инъекций и т.д.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4785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t xml:space="preserve">Комбинированные лекарственные препараты, </w:t>
            </w:r>
            <w:r>
              <w:lastRenderedPageBreak/>
              <w:t>содержащие фенилпропаноламин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 xml:space="preserve">Капсулы, таблетки, сироп, </w:t>
            </w:r>
            <w:r>
              <w:lastRenderedPageBreak/>
              <w:t>каплеты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1 упаковка</w:t>
            </w:r>
          </w:p>
        </w:tc>
      </w:tr>
      <w:tr w:rsidR="00152CC8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152CC8" w:rsidRDefault="00152CC8">
            <w:pPr>
              <w:pStyle w:val="ConsPlusNormal"/>
              <w:jc w:val="both"/>
            </w:pPr>
            <w:r>
              <w:t xml:space="preserve">(в ред. </w:t>
            </w:r>
            <w:hyperlink r:id="rId2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10 - 12 таблеток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Бензобарбитал (Бензонал, Бензобамил)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Примидон (Гексамидин, Мисолин)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Таблетки 125 мг, 250 мг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4785" w:type="dxa"/>
          </w:tcPr>
          <w:p w:rsidR="00152CC8" w:rsidRDefault="00152CC8">
            <w:pPr>
              <w:pStyle w:val="ConsPlusNormal"/>
              <w:jc w:val="center"/>
            </w:pPr>
            <w:r>
              <w:t>Буторфанол (Стадол, Морадол)</w:t>
            </w:r>
          </w:p>
        </w:tc>
        <w:tc>
          <w:tcPr>
            <w:tcW w:w="2970" w:type="dxa"/>
          </w:tcPr>
          <w:p w:rsidR="00152CC8" w:rsidRDefault="00152CC8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310" w:type="dxa"/>
          </w:tcPr>
          <w:p w:rsidR="00152CC8" w:rsidRDefault="00152CC8">
            <w:pPr>
              <w:pStyle w:val="ConsPlusNormal"/>
              <w:jc w:val="center"/>
            </w:pPr>
            <w:r>
              <w:t>10 ампул</w:t>
            </w:r>
          </w:p>
        </w:tc>
      </w:tr>
    </w:tbl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ind w:firstLine="540"/>
        <w:jc w:val="both"/>
      </w:pPr>
      <w:r>
        <w:t>--------------------------------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29" w:name="P988"/>
      <w:bookmarkEnd w:id="29"/>
      <w:r>
        <w:t>&lt;*&gt; При выписывании и отпуске лекарственного препарата производится пересчет на чистое вещество.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30" w:name="P990"/>
      <w:bookmarkEnd w:id="30"/>
      <w:r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медицинской организации "Для рецептов".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  <w:r>
        <w:t>Примечание: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выписывании наркотических лекарственных препаратов, не предусмотренных настоящим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применению выписываемого лекарственного препарата.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1"/>
      </w:pPr>
      <w:r>
        <w:t>Приложение N 2</w:t>
      </w:r>
    </w:p>
    <w:p w:rsidR="00152CC8" w:rsidRDefault="00152CC8">
      <w:pPr>
        <w:pStyle w:val="ConsPlusNormal"/>
        <w:jc w:val="right"/>
      </w:pPr>
      <w:r>
        <w:t>к Инструкции о порядке</w:t>
      </w:r>
    </w:p>
    <w:p w:rsidR="00152CC8" w:rsidRDefault="00152CC8">
      <w:pPr>
        <w:pStyle w:val="ConsPlusNormal"/>
        <w:jc w:val="right"/>
      </w:pPr>
      <w:r>
        <w:t>выписывания лекарственных</w:t>
      </w:r>
    </w:p>
    <w:p w:rsidR="00152CC8" w:rsidRDefault="00152CC8">
      <w:pPr>
        <w:pStyle w:val="ConsPlusNormal"/>
        <w:jc w:val="right"/>
      </w:pPr>
      <w:r>
        <w:t>препаратов и оформления рецептов</w:t>
      </w:r>
    </w:p>
    <w:p w:rsidR="00152CC8" w:rsidRDefault="00152CC8">
      <w:pPr>
        <w:pStyle w:val="ConsPlusNormal"/>
        <w:jc w:val="right"/>
      </w:pPr>
      <w:r>
        <w:t>и требований-накладных,</w:t>
      </w:r>
    </w:p>
    <w:p w:rsidR="00152CC8" w:rsidRDefault="00152CC8">
      <w:pPr>
        <w:pStyle w:val="ConsPlusNormal"/>
        <w:jc w:val="right"/>
      </w:pPr>
      <w:r>
        <w:t>утвержденной Приказом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center"/>
      </w:pPr>
      <w:bookmarkStart w:id="31" w:name="P1010"/>
      <w:bookmarkEnd w:id="31"/>
      <w:r>
        <w:t>ВАЖНЕЙШИЕ РЕЦЕПТУРНЫЕ СОКРАЩЕНИЯ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sectPr w:rsidR="00152CC8">
          <w:pgSz w:w="12240" w:h="15840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1"/>
        <w:gridCol w:w="4706"/>
      </w:tblGrid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Сокращение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Перевод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ana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ac.acid.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acidum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кислота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amp.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ampulla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ампула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aq.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aqua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вода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aq. destill.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aqua destillata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дистиллированная вода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but.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butyrum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comp., cps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compositus (a, um)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сложный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Da (Detur, Dentur)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Da, Signa Detur, Signetur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Выдай, обозначь</w:t>
            </w:r>
          </w:p>
          <w:p w:rsidR="00152CC8" w:rsidRDefault="00152CC8">
            <w:pPr>
              <w:pStyle w:val="ConsPlusNormal"/>
              <w:jc w:val="center"/>
            </w:pPr>
            <w:r>
              <w:t>Пусть будет выдано, обозначено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D.t.d.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Da (Dentur) tales doses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Dil.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dilutus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div.in p.aeq.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divide in partes aequales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extr.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extractum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fiat (fiant)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qtt.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qutta, guttae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inf.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infusum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настой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in amp.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in ampullis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in tabl.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in tab(u)lettis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lin.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linimentum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liq.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liquor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жидкость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m. pil.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massa pilularum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Misce, Misceatur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numero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числом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ol.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oleum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past.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pasta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паста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Ppl.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pilula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пилюля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p.aeq.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partes aequales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ppt., praec.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praecipitatus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pulv.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pulvis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Порошок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q.s.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quantum satis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r., rad.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radix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корень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Rp.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Recipe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Возьми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Rep.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Repete, Repetatur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rhiz.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rhizoma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Signa, Signetur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sem.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semen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семя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simpl.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simplex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простой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sir.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sirupus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сироп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sol.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solutio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раствор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supp.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suppositorium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свеча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tabl.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tab(u)letta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таблетка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t-ra, tinct.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tinctura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настойка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unq.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unquentum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мазь</w:t>
            </w:r>
          </w:p>
        </w:tc>
      </w:tr>
      <w:tr w:rsidR="00152CC8">
        <w:tc>
          <w:tcPr>
            <w:tcW w:w="2098" w:type="dxa"/>
          </w:tcPr>
          <w:p w:rsidR="00152CC8" w:rsidRDefault="00152CC8">
            <w:pPr>
              <w:pStyle w:val="ConsPlusNormal"/>
              <w:jc w:val="center"/>
            </w:pPr>
            <w:r>
              <w:t>vitr.</w:t>
            </w:r>
          </w:p>
        </w:tc>
        <w:tc>
          <w:tcPr>
            <w:tcW w:w="3061" w:type="dxa"/>
          </w:tcPr>
          <w:p w:rsidR="00152CC8" w:rsidRDefault="00152CC8">
            <w:pPr>
              <w:pStyle w:val="ConsPlusNormal"/>
              <w:jc w:val="center"/>
            </w:pPr>
            <w:r>
              <w:t>vitrum</w:t>
            </w:r>
          </w:p>
        </w:tc>
        <w:tc>
          <w:tcPr>
            <w:tcW w:w="4706" w:type="dxa"/>
          </w:tcPr>
          <w:p w:rsidR="00152CC8" w:rsidRDefault="00152CC8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jc w:val="right"/>
        <w:outlineLvl w:val="1"/>
      </w:pPr>
      <w:r>
        <w:t>Приложение N 3</w:t>
      </w:r>
    </w:p>
    <w:p w:rsidR="00152CC8" w:rsidRDefault="00152CC8">
      <w:pPr>
        <w:pStyle w:val="ConsPlusNormal"/>
        <w:jc w:val="right"/>
      </w:pPr>
      <w:r>
        <w:t>к Инструкции о порядке</w:t>
      </w:r>
    </w:p>
    <w:p w:rsidR="00152CC8" w:rsidRDefault="00152CC8">
      <w:pPr>
        <w:pStyle w:val="ConsPlusNormal"/>
        <w:jc w:val="right"/>
      </w:pPr>
      <w:r>
        <w:t>выписывания лекарственных</w:t>
      </w:r>
    </w:p>
    <w:p w:rsidR="00152CC8" w:rsidRDefault="00152CC8">
      <w:pPr>
        <w:pStyle w:val="ConsPlusNormal"/>
        <w:jc w:val="right"/>
      </w:pPr>
      <w:r>
        <w:t>препаратов и оформления рецептов</w:t>
      </w:r>
    </w:p>
    <w:p w:rsidR="00152CC8" w:rsidRDefault="00152CC8">
      <w:pPr>
        <w:pStyle w:val="ConsPlusNormal"/>
        <w:jc w:val="right"/>
      </w:pPr>
      <w:r>
        <w:t>и требований-накладных,</w:t>
      </w:r>
    </w:p>
    <w:p w:rsidR="00152CC8" w:rsidRDefault="00152CC8">
      <w:pPr>
        <w:pStyle w:val="ConsPlusNormal"/>
        <w:jc w:val="right"/>
      </w:pPr>
      <w:r>
        <w:t>утвержденной Приказом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</w:tr>
    </w:tbl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bookmarkStart w:id="32" w:name="P1164"/>
      <w:bookmarkEnd w:id="32"/>
      <w:r>
        <w:t xml:space="preserve">                               АКТ</w:t>
      </w:r>
    </w:p>
    <w:p w:rsidR="00152CC8" w:rsidRDefault="00152CC8">
      <w:pPr>
        <w:pStyle w:val="ConsPlusNonformat"/>
        <w:jc w:val="both"/>
      </w:pPr>
      <w:r>
        <w:t xml:space="preserve">        об уничтожении требований-накладных для получения</w:t>
      </w:r>
    </w:p>
    <w:p w:rsidR="00152CC8" w:rsidRDefault="00152CC8">
      <w:pPr>
        <w:pStyle w:val="ConsPlusNonformat"/>
        <w:jc w:val="both"/>
      </w:pPr>
      <w:r>
        <w:t xml:space="preserve">           наркотических средств и психотропных веществ</w:t>
      </w:r>
    </w:p>
    <w:p w:rsidR="00152CC8" w:rsidRDefault="00152CC8">
      <w:pPr>
        <w:pStyle w:val="ConsPlusNonformat"/>
        <w:jc w:val="both"/>
      </w:pPr>
      <w:r>
        <w:t xml:space="preserve">               по истечении сроков их хранения </w:t>
      </w:r>
      <w:hyperlink w:anchor="P1216" w:history="1">
        <w:r>
          <w:rPr>
            <w:color w:val="0000FF"/>
          </w:rPr>
          <w:t>&lt;*&gt;</w:t>
        </w:r>
      </w:hyperlink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от "__" _______ 200_ г.                             N 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Комиссия в составе: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Председатель _____________________________________________________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(должность и Ф.И.О. полностью)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Члены комиссии: 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(должность и Ф.И.О. полностью)</w:t>
      </w:r>
    </w:p>
    <w:p w:rsidR="00152CC8" w:rsidRDefault="00152CC8">
      <w:pPr>
        <w:pStyle w:val="ConsPlusNonformat"/>
        <w:jc w:val="both"/>
      </w:pPr>
      <w:r>
        <w:t xml:space="preserve">                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(должность и Ф.И.О. полностью)</w:t>
      </w:r>
    </w:p>
    <w:p w:rsidR="00152CC8" w:rsidRDefault="00152CC8">
      <w:pPr>
        <w:pStyle w:val="ConsPlusNonformat"/>
        <w:jc w:val="both"/>
      </w:pPr>
      <w:r>
        <w:t xml:space="preserve">                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(должность и Ф.И.О. полностью)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произвела "__" _______ 200_ г. изъятие и уничтожение в ___________</w:t>
      </w:r>
    </w:p>
    <w:p w:rsidR="00152CC8" w:rsidRDefault="00152CC8">
      <w:pPr>
        <w:pStyle w:val="ConsPlusNonformat"/>
        <w:jc w:val="both"/>
      </w:pPr>
      <w:r>
        <w:t>_______________________________ требований-накладных для получения</w:t>
      </w:r>
    </w:p>
    <w:p w:rsidR="00152CC8" w:rsidRDefault="00152CC8">
      <w:pPr>
        <w:pStyle w:val="ConsPlusNonformat"/>
        <w:jc w:val="both"/>
      </w:pPr>
      <w:r>
        <w:t xml:space="preserve">   (наименование организации)</w:t>
      </w:r>
    </w:p>
    <w:p w:rsidR="00152CC8" w:rsidRDefault="00152CC8">
      <w:pPr>
        <w:pStyle w:val="ConsPlusNonformat"/>
        <w:jc w:val="both"/>
      </w:pPr>
      <w:r>
        <w:t>наркотических средств и психотропных веществ за _________________: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    (месяц, год)</w:t>
      </w:r>
    </w:p>
    <w:p w:rsidR="00152CC8" w:rsidRDefault="00152CC8">
      <w:pPr>
        <w:pStyle w:val="ConsPlusNormal"/>
        <w:jc w:val="both"/>
      </w:pPr>
    </w:p>
    <w:p w:rsidR="00152CC8" w:rsidRDefault="00152CC8">
      <w:pPr>
        <w:sectPr w:rsidR="00152CC8">
          <w:pgSz w:w="12240" w:h="15840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25"/>
        <w:gridCol w:w="1815"/>
        <w:gridCol w:w="2145"/>
        <w:gridCol w:w="1980"/>
      </w:tblGrid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25" w:type="dxa"/>
          </w:tcPr>
          <w:p w:rsidR="00152CC8" w:rsidRDefault="00152CC8">
            <w:pPr>
              <w:pStyle w:val="ConsPlusNormal"/>
              <w:jc w:val="center"/>
            </w:pPr>
            <w:r>
              <w:t>Наименование лекарственного препарата, дозировка, вид лекарственной формы</w:t>
            </w:r>
          </w:p>
        </w:tc>
        <w:tc>
          <w:tcPr>
            <w:tcW w:w="1815" w:type="dxa"/>
          </w:tcPr>
          <w:p w:rsidR="00152CC8" w:rsidRDefault="00152C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</w:tcPr>
          <w:p w:rsidR="00152CC8" w:rsidRDefault="00152CC8">
            <w:pPr>
              <w:pStyle w:val="ConsPlusNormal"/>
              <w:jc w:val="center"/>
            </w:pPr>
            <w:r>
              <w:t>Номер и дата требования-накладной</w:t>
            </w:r>
          </w:p>
        </w:tc>
        <w:tc>
          <w:tcPr>
            <w:tcW w:w="1980" w:type="dxa"/>
          </w:tcPr>
          <w:p w:rsidR="00152CC8" w:rsidRDefault="00152CC8">
            <w:pPr>
              <w:pStyle w:val="ConsPlusNormal"/>
              <w:jc w:val="center"/>
            </w:pPr>
            <w:r>
              <w:t>Количество требований-накладных</w:t>
            </w:r>
          </w:p>
        </w:tc>
      </w:tr>
      <w:tr w:rsidR="00152CC8">
        <w:tc>
          <w:tcPr>
            <w:tcW w:w="660" w:type="dxa"/>
          </w:tcPr>
          <w:p w:rsidR="00152CC8" w:rsidRDefault="00152C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152CC8" w:rsidRDefault="00152C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152CC8" w:rsidRDefault="00152C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152CC8" w:rsidRDefault="00152C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52CC8" w:rsidRDefault="00152CC8">
            <w:pPr>
              <w:pStyle w:val="ConsPlusNormal"/>
              <w:jc w:val="center"/>
            </w:pPr>
            <w:r>
              <w:t>5</w:t>
            </w:r>
          </w:p>
        </w:tc>
      </w:tr>
    </w:tbl>
    <w:p w:rsidR="00152CC8" w:rsidRDefault="00152CC8">
      <w:pPr>
        <w:sectPr w:rsidR="00152CC8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r>
        <w:t xml:space="preserve">    Итого   по  акту  уничтожены  путем  сжигания  или  разрыва  и</w:t>
      </w:r>
    </w:p>
    <w:p w:rsidR="00152CC8" w:rsidRDefault="00152CC8">
      <w:pPr>
        <w:pStyle w:val="ConsPlusNonformat"/>
        <w:jc w:val="both"/>
      </w:pPr>
      <w:r>
        <w:t>последующего   замачивания  в  растворе  хлорной  извести  (нужное</w:t>
      </w:r>
    </w:p>
    <w:p w:rsidR="00152CC8" w:rsidRDefault="00152CC8">
      <w:pPr>
        <w:pStyle w:val="ConsPlusNonformat"/>
        <w:jc w:val="both"/>
      </w:pPr>
      <w:r>
        <w:t>подчеркнуть) _______________________________ требований-накладных.</w:t>
      </w:r>
    </w:p>
    <w:p w:rsidR="00152CC8" w:rsidRDefault="00152CC8">
      <w:pPr>
        <w:pStyle w:val="ConsPlusNonformat"/>
        <w:jc w:val="both"/>
      </w:pPr>
      <w:r>
        <w:t xml:space="preserve">             (количество цифрами и прописью)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Председатель комиссии: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Члены комиссии: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  <w:r>
        <w:t xml:space="preserve">               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  <w:r>
        <w:t xml:space="preserve">               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ind w:firstLine="540"/>
        <w:jc w:val="both"/>
      </w:pPr>
      <w:r>
        <w:t>--------------------------------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33" w:name="P1216"/>
      <w:bookmarkEnd w:id="33"/>
      <w:r>
        <w:t>&lt;*&gt; Акт оформляется ежемесячно.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  <w:outlineLvl w:val="1"/>
      </w:pPr>
      <w:r>
        <w:t>Приложение N 4</w:t>
      </w:r>
    </w:p>
    <w:p w:rsidR="00152CC8" w:rsidRDefault="00152CC8">
      <w:pPr>
        <w:pStyle w:val="ConsPlusNormal"/>
        <w:jc w:val="right"/>
      </w:pPr>
      <w:r>
        <w:t>к Инструкции о порядке</w:t>
      </w:r>
    </w:p>
    <w:p w:rsidR="00152CC8" w:rsidRDefault="00152CC8">
      <w:pPr>
        <w:pStyle w:val="ConsPlusNormal"/>
        <w:jc w:val="right"/>
      </w:pPr>
      <w:r>
        <w:t>выписывания лекарственных</w:t>
      </w:r>
    </w:p>
    <w:p w:rsidR="00152CC8" w:rsidRDefault="00152CC8">
      <w:pPr>
        <w:pStyle w:val="ConsPlusNormal"/>
        <w:jc w:val="right"/>
      </w:pPr>
      <w:r>
        <w:t>препаратов и оформления рецептов</w:t>
      </w:r>
    </w:p>
    <w:p w:rsidR="00152CC8" w:rsidRDefault="00152CC8">
      <w:pPr>
        <w:pStyle w:val="ConsPlusNormal"/>
        <w:jc w:val="right"/>
      </w:pPr>
      <w:r>
        <w:t>и требований-накладных,</w:t>
      </w:r>
    </w:p>
    <w:p w:rsidR="00152CC8" w:rsidRDefault="00152CC8">
      <w:pPr>
        <w:pStyle w:val="ConsPlusNormal"/>
        <w:jc w:val="right"/>
      </w:pPr>
      <w:r>
        <w:t>утвержденной Приказом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nformat"/>
        <w:jc w:val="both"/>
      </w:pPr>
      <w:bookmarkStart w:id="34" w:name="P1231"/>
      <w:bookmarkEnd w:id="34"/>
      <w:r>
        <w:t xml:space="preserve">                               АКТ</w:t>
      </w:r>
    </w:p>
    <w:p w:rsidR="00152CC8" w:rsidRDefault="00152CC8">
      <w:pPr>
        <w:pStyle w:val="ConsPlusNonformat"/>
        <w:jc w:val="both"/>
      </w:pPr>
      <w:r>
        <w:t xml:space="preserve">               об уничтожении требований-накладных</w:t>
      </w:r>
    </w:p>
    <w:p w:rsidR="00152CC8" w:rsidRDefault="00152CC8">
      <w:pPr>
        <w:pStyle w:val="ConsPlusNonformat"/>
        <w:jc w:val="both"/>
      </w:pPr>
      <w:r>
        <w:t xml:space="preserve">       для получения иных лекарственных средств, подлежащих</w:t>
      </w:r>
    </w:p>
    <w:p w:rsidR="00152CC8" w:rsidRDefault="00152CC8">
      <w:pPr>
        <w:pStyle w:val="ConsPlusNonformat"/>
        <w:jc w:val="both"/>
      </w:pPr>
      <w:r>
        <w:t xml:space="preserve">       предметно-количественному учету, по истечении сроков</w:t>
      </w:r>
    </w:p>
    <w:p w:rsidR="00152CC8" w:rsidRDefault="00152CC8">
      <w:pPr>
        <w:pStyle w:val="ConsPlusNonformat"/>
        <w:jc w:val="both"/>
      </w:pPr>
      <w:r>
        <w:t xml:space="preserve">                         их хранения </w:t>
      </w:r>
      <w:hyperlink w:anchor="P1273" w:history="1">
        <w:r>
          <w:rPr>
            <w:color w:val="0000FF"/>
          </w:rPr>
          <w:t>&lt;*&gt;</w:t>
        </w:r>
      </w:hyperlink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от "__" _______ 200_ г.                             N ____________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Комиссия в составе: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Председатель ______________________________________________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(должность и Ф.И.О. полностью)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Члены комиссии: ___________________________________________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(должность и Ф.И.О. полностью)</w:t>
      </w:r>
    </w:p>
    <w:p w:rsidR="00152CC8" w:rsidRDefault="00152CC8">
      <w:pPr>
        <w:pStyle w:val="ConsPlusNonformat"/>
        <w:jc w:val="both"/>
      </w:pPr>
      <w:r>
        <w:t xml:space="preserve">                ___________________________________________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(должность и Ф.И.О. полностью)</w:t>
      </w:r>
    </w:p>
    <w:p w:rsidR="00152CC8" w:rsidRDefault="00152CC8">
      <w:pPr>
        <w:pStyle w:val="ConsPlusNonformat"/>
        <w:jc w:val="both"/>
      </w:pPr>
      <w:r>
        <w:t xml:space="preserve">                ___________________________________________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(должность и Ф.И.О. полностью)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произвела "__" _______ 200_ г. изъятие и уничтожение в ___________</w:t>
      </w:r>
    </w:p>
    <w:p w:rsidR="00152CC8" w:rsidRDefault="00152CC8">
      <w:pPr>
        <w:pStyle w:val="ConsPlusNonformat"/>
        <w:jc w:val="both"/>
      </w:pPr>
      <w:r>
        <w:t>_______________________________ требований-накладных для получения</w:t>
      </w:r>
    </w:p>
    <w:p w:rsidR="00152CC8" w:rsidRDefault="00152CC8">
      <w:pPr>
        <w:pStyle w:val="ConsPlusNonformat"/>
        <w:jc w:val="both"/>
      </w:pPr>
      <w:r>
        <w:t xml:space="preserve">   (наименование организации)</w:t>
      </w:r>
    </w:p>
    <w:p w:rsidR="00152CC8" w:rsidRDefault="00152CC8">
      <w:pPr>
        <w:pStyle w:val="ConsPlusNonformat"/>
        <w:jc w:val="both"/>
      </w:pPr>
      <w:r>
        <w:lastRenderedPageBreak/>
        <w:t>иных лекарственных   средств, подлежащих предметно-количественному</w:t>
      </w:r>
    </w:p>
    <w:p w:rsidR="00152CC8" w:rsidRDefault="00152CC8">
      <w:pPr>
        <w:pStyle w:val="ConsPlusNonformat"/>
        <w:jc w:val="both"/>
      </w:pPr>
      <w:r>
        <w:t>учету, за ____________ в количестве ________________________ штук.</w:t>
      </w:r>
    </w:p>
    <w:p w:rsidR="00152CC8" w:rsidRDefault="00152CC8">
      <w:pPr>
        <w:pStyle w:val="ConsPlusNonformat"/>
        <w:jc w:val="both"/>
      </w:pPr>
      <w:r>
        <w:t xml:space="preserve">          (месяц, год)                (цифрами и прописью)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 xml:space="preserve">    Требования-накладные  уничтожены  путем сжигания или разрыва и</w:t>
      </w:r>
    </w:p>
    <w:p w:rsidR="00152CC8" w:rsidRDefault="00152CC8">
      <w:pPr>
        <w:pStyle w:val="ConsPlusNonformat"/>
        <w:jc w:val="both"/>
      </w:pPr>
      <w:r>
        <w:t>последующего   замачивания  в  растворе  хлорной  извести  (нужное</w:t>
      </w:r>
    </w:p>
    <w:p w:rsidR="00152CC8" w:rsidRDefault="00152CC8">
      <w:pPr>
        <w:pStyle w:val="ConsPlusNonformat"/>
        <w:jc w:val="both"/>
      </w:pPr>
      <w:r>
        <w:t>подчеркнуть).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Председатель комиссии: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</w:p>
    <w:p w:rsidR="00152CC8" w:rsidRDefault="00152CC8">
      <w:pPr>
        <w:pStyle w:val="ConsPlusNonformat"/>
        <w:jc w:val="both"/>
      </w:pPr>
      <w:r>
        <w:t>Члены комиссии: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  <w:r>
        <w:t xml:space="preserve">               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nformat"/>
        <w:jc w:val="both"/>
      </w:pPr>
      <w:r>
        <w:t xml:space="preserve">                                    ______________________________</w:t>
      </w:r>
    </w:p>
    <w:p w:rsidR="00152CC8" w:rsidRDefault="00152CC8">
      <w:pPr>
        <w:pStyle w:val="ConsPlusNonformat"/>
        <w:jc w:val="both"/>
      </w:pPr>
      <w:r>
        <w:t xml:space="preserve">                                              (подпись)</w:t>
      </w:r>
    </w:p>
    <w:p w:rsidR="00152CC8" w:rsidRDefault="00152CC8">
      <w:pPr>
        <w:pStyle w:val="ConsPlusNormal"/>
        <w:jc w:val="both"/>
      </w:pPr>
    </w:p>
    <w:p w:rsidR="00152CC8" w:rsidRDefault="00152CC8">
      <w:pPr>
        <w:pStyle w:val="ConsPlusNormal"/>
        <w:ind w:firstLine="540"/>
        <w:jc w:val="both"/>
      </w:pPr>
      <w:r>
        <w:t>--------------------------------</w:t>
      </w:r>
    </w:p>
    <w:p w:rsidR="00152CC8" w:rsidRDefault="00152CC8">
      <w:pPr>
        <w:pStyle w:val="ConsPlusNormal"/>
        <w:spacing w:before="220"/>
        <w:ind w:firstLine="540"/>
        <w:jc w:val="both"/>
      </w:pPr>
      <w:bookmarkStart w:id="35" w:name="P1273"/>
      <w:bookmarkEnd w:id="35"/>
      <w:r>
        <w:t>&lt;*&gt; Акт оформляется ежемесячно.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14 не применяется </w:t>
            </w:r>
            <w:hyperlink r:id="rId246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14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Title"/>
        <w:jc w:val="center"/>
      </w:pPr>
      <w:bookmarkStart w:id="36" w:name="P1285"/>
      <w:bookmarkEnd w:id="36"/>
      <w:r>
        <w:t>ИНСТРУКЦИЯ</w:t>
      </w:r>
    </w:p>
    <w:p w:rsidR="00152CC8" w:rsidRDefault="00152CC8">
      <w:pPr>
        <w:pStyle w:val="ConsPlusTitle"/>
        <w:jc w:val="center"/>
      </w:pPr>
      <w:r>
        <w:t>О ПОРЯДКЕ НАЗНАЧЕНИЯ И ВЫПИСЫВАНИЯ ИЗДЕЛИЙ</w:t>
      </w:r>
    </w:p>
    <w:p w:rsidR="00152CC8" w:rsidRDefault="00152CC8">
      <w:pPr>
        <w:pStyle w:val="ConsPlusTitle"/>
        <w:jc w:val="center"/>
      </w:pPr>
      <w:r>
        <w:t>МЕДИЦИНСКОГО НАЗНАЧЕНИЯ И СПЕЦИАЛИЗИРОВАННЫХ ПРОДУКТОВ</w:t>
      </w:r>
    </w:p>
    <w:p w:rsidR="00152CC8" w:rsidRDefault="00152CC8">
      <w:pPr>
        <w:pStyle w:val="ConsPlusTitle"/>
        <w:jc w:val="center"/>
      </w:pPr>
      <w:r>
        <w:t>ЛЕЧЕБНОГО ПИТАНИЯ ДЛЯ ДЕТЕЙ-ИНВАЛИДОВ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</w:tr>
    </w:tbl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>1. Изделия медицинского назначения и специализированные продукты лечебного питания для детей-инвалидов назначаются и выписываются в рамках предоставления отдельным категориям граждан государственной социальной помощи в виде набора социальных услуг.</w:t>
      </w:r>
    </w:p>
    <w:p w:rsidR="00152CC8" w:rsidRDefault="00152CC8">
      <w:pPr>
        <w:pStyle w:val="ConsPlusNormal"/>
        <w:jc w:val="both"/>
      </w:pPr>
      <w:r>
        <w:t xml:space="preserve">(п. 1 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 Изделия медицинского назначения назначаются и выписываются врачами (фельдшерами) медицинских организаций, оказывающих первичную медико-санитарную помощь.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lastRenderedPageBreak/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 выписываются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 Рецепты выписываются на изделия медицинского назначения и специализированные продукты лечебного питания для детей-инвалидов, включенные в перечни изделий медицинского назначения и специализированных продуктов лечебного питания для детей-инвалидов, утверждаемые в установленном порядке.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4. Рецепты выписываются на рецептурных бланках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в соответствии с требованиями, предусмотренными </w:t>
      </w:r>
      <w:hyperlink w:anchor="P587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666" w:history="1">
        <w:r>
          <w:rPr>
            <w:color w:val="0000FF"/>
          </w:rPr>
          <w:t>II</w:t>
        </w:r>
      </w:hyperlink>
      <w:r>
        <w:t xml:space="preserve"> Инструкции о порядке выписывания лекарственных препаратов и оформления рецептов и требований-накладных (</w:t>
      </w:r>
      <w:hyperlink w:anchor="P579" w:history="1">
        <w:r>
          <w:rPr>
            <w:color w:val="0000FF"/>
          </w:rPr>
          <w:t>приложение N 13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5. При выписывании хроническим больным рецептов на специализированные продукты лечебного питания для детей-инвалидов врачам разрешается устанавливать срок действия рецепта в пределах до одного года.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специализированных продуктов лечебного питания для детей-инвалидов из аптечного учреждения (организации)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15 не применяется </w:t>
            </w:r>
            <w:hyperlink r:id="rId254" w:history="1">
              <w:r>
                <w:rPr>
                  <w:color w:val="0000FF"/>
                </w:rPr>
                <w:t>с 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</w:tr>
    </w:tbl>
    <w:p w:rsidR="00152CC8" w:rsidRDefault="00152CC8">
      <w:pPr>
        <w:pStyle w:val="ConsPlusNormal"/>
        <w:spacing w:before="280"/>
        <w:jc w:val="right"/>
        <w:outlineLvl w:val="0"/>
      </w:pPr>
      <w:r>
        <w:t>Приложение N 15</w:t>
      </w:r>
    </w:p>
    <w:p w:rsidR="00152CC8" w:rsidRDefault="00152CC8">
      <w:pPr>
        <w:pStyle w:val="ConsPlusNormal"/>
        <w:jc w:val="right"/>
      </w:pPr>
      <w:r>
        <w:t>к Приказу</w:t>
      </w:r>
    </w:p>
    <w:p w:rsidR="00152CC8" w:rsidRDefault="00152CC8">
      <w:pPr>
        <w:pStyle w:val="ConsPlusNormal"/>
        <w:jc w:val="right"/>
      </w:pPr>
      <w:r>
        <w:t>Минздравсоцразвития России</w:t>
      </w:r>
    </w:p>
    <w:p w:rsidR="00152CC8" w:rsidRDefault="00152CC8">
      <w:pPr>
        <w:pStyle w:val="ConsPlusNormal"/>
        <w:jc w:val="right"/>
      </w:pPr>
      <w:r>
        <w:t>от 12 февраля 2007 г. N 110</w:t>
      </w:r>
    </w:p>
    <w:p w:rsidR="00152CC8" w:rsidRDefault="00152CC8">
      <w:pPr>
        <w:pStyle w:val="ConsPlusNormal"/>
        <w:jc w:val="center"/>
      </w:pPr>
    </w:p>
    <w:p w:rsidR="00152CC8" w:rsidRDefault="00152CC8">
      <w:pPr>
        <w:pStyle w:val="ConsPlusTitle"/>
        <w:jc w:val="center"/>
      </w:pPr>
      <w:bookmarkStart w:id="37" w:name="P1315"/>
      <w:bookmarkEnd w:id="37"/>
      <w:r>
        <w:t>ИНСТРУКЦИЯ</w:t>
      </w:r>
    </w:p>
    <w:p w:rsidR="00152CC8" w:rsidRDefault="00152CC8">
      <w:pPr>
        <w:pStyle w:val="ConsPlusTitle"/>
        <w:jc w:val="center"/>
      </w:pPr>
      <w:r>
        <w:t>О ПОРЯДКЕ ХРАНЕНИЯ РЕЦЕПТУРНЫХ БЛАНКОВ</w:t>
      </w:r>
    </w:p>
    <w:p w:rsidR="00152CC8" w:rsidRDefault="00152CC8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152CC8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256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152CC8" w:rsidRDefault="00152C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257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2CC8" w:rsidRDefault="00152CC8">
      <w:pPr>
        <w:pStyle w:val="ConsPlusNormal"/>
        <w:jc w:val="center"/>
      </w:pPr>
    </w:p>
    <w:p w:rsidR="00152CC8" w:rsidRDefault="00152CC8">
      <w:pPr>
        <w:pStyle w:val="ConsPlusNormal"/>
        <w:ind w:firstLine="540"/>
        <w:jc w:val="both"/>
      </w:pPr>
      <w:r>
        <w:t xml:space="preserve">1. Медицинские организации получают необходимые рецептурные бланки через </w:t>
      </w:r>
      <w:r>
        <w:lastRenderedPageBreak/>
        <w:t>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Запас рецептурных бланков в медицинских организациях не должен превышать полугодовой, а специальных рецептурных бланков на наркотические средства и психотропные вещества </w:t>
      </w:r>
      <w:hyperlink r:id="rId259" w:history="1">
        <w:r>
          <w:rPr>
            <w:color w:val="0000FF"/>
          </w:rPr>
          <w:t>Списка II</w:t>
        </w:r>
      </w:hyperlink>
      <w:r>
        <w:t xml:space="preserve"> - месячной потребности.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Частнопрактикующие врачи самостоятельно заказывают бланки рецептов (за исключением специальных рецептурных бланков на наркотическое средство и психотропное вещество) с указанием типографским способом в верхнем левом углу адреса врача, номера, даты и срока действия лицензии, наименования органа государственной власти, выдавшего документ, подтверждающий наличие лицензии.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2.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3. Рецептурные бланки должны храниться ответственным лицом под замком в металлическом шкафу (сейфе) или металлическом ящике, а специальные рецептурные бланки на наркотическое средство и психотропное вещество - в сейфе.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Частнопрактикующий врач должен хранить рецептурные бланки под замком в металлическом шкафу (сейфе) или ящике.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4. Учет рецептурных бланков по видам ведется в журналах, пронумерованных, прошнурованных и скрепленных подписью руководителя и печатью медицинской организации по установленным формам (</w:t>
      </w:r>
      <w:hyperlink w:anchor="P498" w:history="1">
        <w:r>
          <w:rPr>
            <w:color w:val="0000FF"/>
          </w:rPr>
          <w:t>приложения N 10</w:t>
        </w:r>
      </w:hyperlink>
      <w:r>
        <w:t xml:space="preserve"> и </w:t>
      </w:r>
      <w:hyperlink w:anchor="P552" w:history="1">
        <w:r>
          <w:rPr>
            <w:color w:val="0000FF"/>
          </w:rPr>
          <w:t>N 11</w:t>
        </w:r>
      </w:hyperlink>
      <w:r>
        <w:t>).</w:t>
      </w:r>
    </w:p>
    <w:p w:rsidR="00152CC8" w:rsidRDefault="00152CC8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262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263" w:history="1">
        <w:r>
          <w:rPr>
            <w:color w:val="0000FF"/>
          </w:rPr>
          <w:t>N 13н</w:t>
        </w:r>
      </w:hyperlink>
      <w:r>
        <w:t>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5. Постоянно действующая комиссия, создаваемая в медицинской организации, проверяет состояние хранения, учета, фактическое наличие и расход специальных рецептурных бланков на наркотическое средство и психотропное вещество один раз в месяц и других рецептурных бланков - один раз в квартал.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6. Органы управления здравоохранением субъектов Российской Федерации при обследовании медицинских организаций контролируют использование и обеспечение сохранности рецептурных бланков.</w:t>
      </w:r>
    </w:p>
    <w:p w:rsidR="00152CC8" w:rsidRDefault="00152CC8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7. Рецептурные бланки в количестве 2-недельной потребности выдаются медицинским работникам, имеющим право выписывания рецептов, по распоряжению главного врача или его заместителя.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 xml:space="preserve">8. Лечащему врачу разрешается выдавать единовременно не более десяти специальных рецептурных бланков на наркотическое средство и психотропное вещество установленного образца </w:t>
      </w:r>
      <w:r>
        <w:lastRenderedPageBreak/>
        <w:t xml:space="preserve">для выписывания наркотических средств и психотропных веществ </w:t>
      </w:r>
      <w:hyperlink r:id="rId266" w:history="1">
        <w:r>
          <w:rPr>
            <w:color w:val="0000FF"/>
          </w:rPr>
          <w:t>Списка II</w:t>
        </w:r>
      </w:hyperlink>
      <w:r>
        <w:t>.</w:t>
      </w:r>
    </w:p>
    <w:p w:rsidR="00152CC8" w:rsidRDefault="00152CC8">
      <w:pPr>
        <w:pStyle w:val="ConsPlusNormal"/>
        <w:spacing w:before="220"/>
        <w:ind w:firstLine="540"/>
        <w:jc w:val="both"/>
      </w:pPr>
      <w:r>
        <w:t>9. Полученные рецептурные бланки медицинские работники должны хранить в помещениях, обеспечивающих их сохранность.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jc w:val="right"/>
      </w:pPr>
      <w:r>
        <w:t>Согласовано</w:t>
      </w:r>
    </w:p>
    <w:p w:rsidR="00152CC8" w:rsidRDefault="00152CC8">
      <w:pPr>
        <w:pStyle w:val="ConsPlusNormal"/>
        <w:jc w:val="right"/>
      </w:pPr>
      <w:r>
        <w:t>Руководитель (заместитель</w:t>
      </w:r>
    </w:p>
    <w:p w:rsidR="00152CC8" w:rsidRDefault="00152CC8">
      <w:pPr>
        <w:pStyle w:val="ConsPlusNormal"/>
        <w:jc w:val="right"/>
      </w:pPr>
      <w:r>
        <w:t>руководителя) ФСКН России</w:t>
      </w:r>
    </w:p>
    <w:p w:rsidR="00152CC8" w:rsidRDefault="00152CC8">
      <w:pPr>
        <w:pStyle w:val="ConsPlusNormal"/>
        <w:jc w:val="right"/>
      </w:pPr>
      <w:r>
        <w:t>О.Н.ХАРИЧКИН</w:t>
      </w:r>
    </w:p>
    <w:p w:rsidR="00152CC8" w:rsidRDefault="00152CC8">
      <w:pPr>
        <w:pStyle w:val="ConsPlusNormal"/>
        <w:jc w:val="right"/>
      </w:pPr>
      <w:r>
        <w:t>12.02.2007</w:t>
      </w: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ind w:firstLine="540"/>
        <w:jc w:val="both"/>
      </w:pPr>
    </w:p>
    <w:p w:rsidR="00152CC8" w:rsidRDefault="00152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EA9" w:rsidRDefault="00F01EA9"/>
    <w:sectPr w:rsidR="00F01EA9" w:rsidSect="001E5BDD">
      <w:pgSz w:w="12240" w:h="15840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C8"/>
    <w:rsid w:val="00152CC8"/>
    <w:rsid w:val="001F7F96"/>
    <w:rsid w:val="004608DB"/>
    <w:rsid w:val="00F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7F6C-BEDB-49FA-A1D0-6D6F75C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2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2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2C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D97CD22ED13B00198C4D63900B8F740BD9A9DBC33AC665E799D5A15ADAB1F39775C61FD894E3E9FD0D3DDC1FBD793B33ED193008AFFFCC275EG" TargetMode="External"/><Relationship Id="rId21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63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59" Type="http://schemas.openxmlformats.org/officeDocument/2006/relationships/hyperlink" Target="consultantplus://offline/ref=ABD97CD22ED13B00198C4D63900B8F740BD9A9DBC33AC665E799D5A15ADAB1F39775C61FD894E3EFFA0D3DDC1FBD793B33ED193008AFFFCC275EG" TargetMode="External"/><Relationship Id="rId170" Type="http://schemas.openxmlformats.org/officeDocument/2006/relationships/hyperlink" Target="consultantplus://offline/ref=ABD97CD22ED13B00198C4D63900B8F740BD9A9DBC33AC665E799D5A15ADAB1F39775C61FD894E3EEF90D3DDC1FBD793B33ED193008AFFFCC275EG" TargetMode="External"/><Relationship Id="rId226" Type="http://schemas.openxmlformats.org/officeDocument/2006/relationships/hyperlink" Target="consultantplus://offline/ref=ABD97CD22ED13B00198C4D63900B8F740BD9A9DBC33AC665E799D5A15ADAB1F39775C61FD894E3E3FE0D3DDC1FBD793B33ED193008AFFFCC275EG" TargetMode="External"/><Relationship Id="rId107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ABD97CD22ED13B00198C4D63900B8F7409DEA0DCC23BC665E799D5A15ADAB1F39775C61FD894E2EAF90D3DDC1FBD793B33ED193008AFFFCC275EG" TargetMode="External"/><Relationship Id="rId32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53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74" Type="http://schemas.openxmlformats.org/officeDocument/2006/relationships/hyperlink" Target="consultantplus://offline/ref=ABD97CD22ED13B00198C4D63900B8F7409D0AFDDC23FC665E799D5A15ADAB1F39775C61CD89FB6BABC53648D5FF6743329F1193A2157G" TargetMode="External"/><Relationship Id="rId128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49" Type="http://schemas.openxmlformats.org/officeDocument/2006/relationships/hyperlink" Target="consultantplus://offline/ref=ABD97CD22ED13B00198C4D63900B8F740BD9A9DBC33AC665E799D5A15ADAB1F39775C61FD894E3E8FA0D3DDC1FBD793B33ED193008AFFFCC275EG" TargetMode="External"/><Relationship Id="rId5" Type="http://schemas.openxmlformats.org/officeDocument/2006/relationships/hyperlink" Target="consultantplus://offline/ref=ABD97CD22ED13B00198C4D63900B8F7403DCABDEC2349B6FEFC0D9A35DD5EEE4903CCA1ED894E2EDF35238C90EE5743F29F3112614ADFD2C5FG" TargetMode="External"/><Relationship Id="rId95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60" Type="http://schemas.openxmlformats.org/officeDocument/2006/relationships/hyperlink" Target="consultantplus://offline/ref=ABD97CD22ED13B00198C4D63900B8F740BD9A9DBC33AC665E799D5A15ADAB1F39775C61FD894E3EFFB0D3DDC1FBD793B33ED193008AFFFCC275EG" TargetMode="External"/><Relationship Id="rId181" Type="http://schemas.openxmlformats.org/officeDocument/2006/relationships/hyperlink" Target="consultantplus://offline/ref=ABD97CD22ED13B00198C4D63900B8F740BD9A9DBC33AC665E799D5A15ADAB1F39775C61FD894E3EEF00D3DDC1FBD793B33ED193008AFFFCC275EG" TargetMode="External"/><Relationship Id="rId216" Type="http://schemas.openxmlformats.org/officeDocument/2006/relationships/hyperlink" Target="consultantplus://offline/ref=ABD97CD22ED13B00198C4D63900B8F740BD9A9DBC33AC665E799D5A15ADAB1F39775C61FD894E3ECF10D3DDC1FBD793B33ED193008AFFFCC275EG" TargetMode="External"/><Relationship Id="rId237" Type="http://schemas.openxmlformats.org/officeDocument/2006/relationships/hyperlink" Target="consultantplus://offline/ref=ABD97CD22ED13B00198C4D63900B8F7403DCABDEC2349B6FEFC0D9A35DD5EEE4903CCA1ED894E3E2F35238C90EE5743F29F3112614ADFD2C5FG" TargetMode="External"/><Relationship Id="rId258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22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43" Type="http://schemas.openxmlformats.org/officeDocument/2006/relationships/hyperlink" Target="consultantplus://offline/ref=ABD97CD22ED13B00198C4D63900B8F740CDFABDAC1349B6FEFC0D9A35DD5EEE4903CCA1ED894E2ECF35238C90EE5743F29F3112614ADFD2C5FG" TargetMode="External"/><Relationship Id="rId64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18" Type="http://schemas.openxmlformats.org/officeDocument/2006/relationships/hyperlink" Target="consultantplus://offline/ref=ABD97CD22ED13B00198C4D63900B8F740BD9A9DBC33AC665E799D5A15ADAB1F39775C61FD894E3E9FD0D3DDC1FBD793B33ED193008AFFFCC275EG" TargetMode="External"/><Relationship Id="rId139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85" Type="http://schemas.openxmlformats.org/officeDocument/2006/relationships/hyperlink" Target="consultantplus://offline/ref=ABD97CD22ED13B00198C4D63900B8F740BD9A9DBC33AC665E799D5A15ADAB1F39775C61FD894E2ECFC0D3DDC1FBD793B33ED193008AFFFCC275EG" TargetMode="External"/><Relationship Id="rId150" Type="http://schemas.openxmlformats.org/officeDocument/2006/relationships/hyperlink" Target="consultantplus://offline/ref=ABD97CD22ED13B00198C4D63900B8F740BD9A9DBC33AC665E799D5A15ADAB1F39775C61FD894E3E8FA0D3DDC1FBD793B33ED193008AFFFCC275EG" TargetMode="External"/><Relationship Id="rId171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92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06" Type="http://schemas.openxmlformats.org/officeDocument/2006/relationships/hyperlink" Target="consultantplus://offline/ref=ABD97CD22ED13B00198C4D63900B8F740BD9A9DBC33AC665E799D5A15ADAB1F39775C61FD894E3ECF80D3DDC1FBD793B33ED193008AFFFCC275EG" TargetMode="External"/><Relationship Id="rId227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248" Type="http://schemas.openxmlformats.org/officeDocument/2006/relationships/hyperlink" Target="consultantplus://offline/ref=ABD97CD22ED13B00198C4D63900B8F740BD9A9DBC33AC665E799D5A15ADAB1F39775C61FD894E0EAFF0D3DDC1FBD793B33ED193008AFFFCC275EG" TargetMode="External"/><Relationship Id="rId12" Type="http://schemas.openxmlformats.org/officeDocument/2006/relationships/hyperlink" Target="consultantplus://offline/ref=ABD97CD22ED13B00198C4D63900B8F7409DEA0DCC23BC665E799D5A15ADAB1F39775C61FD894E2EAF90D3DDC1FBD793B33ED193008AFFFCC275EG" TargetMode="External"/><Relationship Id="rId33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08" Type="http://schemas.openxmlformats.org/officeDocument/2006/relationships/hyperlink" Target="consultantplus://offline/ref=ABD97CD22ED13B00198C4D63900B8F740BD9A9DBC33AC665E799D5A15ADAB1F39775C61FD894E3E9F90D3DDC1FBD793B33ED193008AFFFCC275EG" TargetMode="External"/><Relationship Id="rId129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54" Type="http://schemas.openxmlformats.org/officeDocument/2006/relationships/hyperlink" Target="consultantplus://offline/ref=ABD97CD22ED13B00198C4D63900B8F7409DFAADCC83CC665E799D5A15ADAB1F39775C61FD894E7EBF80D3DDC1FBD793B33ED193008AFFFCC275EG" TargetMode="External"/><Relationship Id="rId75" Type="http://schemas.openxmlformats.org/officeDocument/2006/relationships/hyperlink" Target="consultantplus://offline/ref=ABD97CD22ED13B00198C4D63900B8F7409D0AFDDC23FC665E799D5A15ADAB1F39775C61BDB9FB6BABC53648D5FF6743329F1193A2157G" TargetMode="External"/><Relationship Id="rId96" Type="http://schemas.openxmlformats.org/officeDocument/2006/relationships/hyperlink" Target="consultantplus://offline/ref=ABD97CD22ED13B00198C4D63900B8F740BD9A9DBC33AC665E799D5A15ADAB1F39775C61FD894E2E3FB0D3DDC1FBD793B33ED193008AFFFCC275EG" TargetMode="External"/><Relationship Id="rId140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161" Type="http://schemas.openxmlformats.org/officeDocument/2006/relationships/hyperlink" Target="consultantplus://offline/ref=ABD97CD22ED13B00198C4D63900B8F740BD9A9DBC33AC665E799D5A15ADAB1F39775C61FD894E3EFFC0D3DDC1FBD793B33ED193008AFFFCC275EG" TargetMode="External"/><Relationship Id="rId182" Type="http://schemas.openxmlformats.org/officeDocument/2006/relationships/hyperlink" Target="consultantplus://offline/ref=ABD97CD22ED13B00198C4D63900B8F740BD9A9DBC33AC665E799D5A15ADAB1F39775C61FD894E3EEF00D3DDC1FBD793B33ED193008AFFFCC275EG" TargetMode="External"/><Relationship Id="rId217" Type="http://schemas.openxmlformats.org/officeDocument/2006/relationships/hyperlink" Target="consultantplus://offline/ref=ABD97CD22ED13B00198C4D63900B8F740BD9A9DBC33AC665E799D5A15ADAB1F39775C61FD894E3ECF10D3DDC1FBD793B33ED193008AFFFCC275EG" TargetMode="External"/><Relationship Id="rId6" Type="http://schemas.openxmlformats.org/officeDocument/2006/relationships/hyperlink" Target="consultantplus://offline/ref=ABD97CD22ED13B00198C4D63900B8F740BD9A9DBC33AC665E799D5A15ADAB1F39775C61FD894E2EBFE0D3DDC1FBD793B33ED193008AFFFCC275EG" TargetMode="External"/><Relationship Id="rId238" Type="http://schemas.openxmlformats.org/officeDocument/2006/relationships/hyperlink" Target="consultantplus://offline/ref=ABD97CD22ED13B00198C4D63900B8F740BD9A9DBC33AC665E799D5A15ADAB1F39775C61FD894E0EBF10D3DDC1FBD793B33ED193008AFFFCC275EG" TargetMode="External"/><Relationship Id="rId259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23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19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44" Type="http://schemas.openxmlformats.org/officeDocument/2006/relationships/hyperlink" Target="consultantplus://offline/ref=ABD97CD22ED13B00198C4D63900B8F740CD9ADDCC0349B6FEFC0D9A35DD5EEF69064C61EDC8AE2E3E604698F255AG" TargetMode="External"/><Relationship Id="rId65" Type="http://schemas.openxmlformats.org/officeDocument/2006/relationships/hyperlink" Target="consultantplus://offline/ref=ABD97CD22ED13B00198C4D63900B8F7408D0AFD9C03FC665E799D5A15ADAB1F39775C61FD894E0EDF90D3DDC1FBD793B33ED193008AFFFCC275EG" TargetMode="External"/><Relationship Id="rId86" Type="http://schemas.openxmlformats.org/officeDocument/2006/relationships/hyperlink" Target="consultantplus://offline/ref=ABD97CD22ED13B00198C4D63900B8F740BD9A9DBC33AC665E799D5A15ADAB1F39775C61FD894E2ECFE0D3DDC1FBD793B33ED193008AFFFCC275EG" TargetMode="External"/><Relationship Id="rId130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51" Type="http://schemas.openxmlformats.org/officeDocument/2006/relationships/hyperlink" Target="consultantplus://offline/ref=ABD97CD22ED13B00198C4D63900B8F740BD9A9DBC33AC665E799D5A15ADAB1F39775C61FD894E3E8FB0D3DDC1FBD793B33ED193008AFFFCC275EG" TargetMode="External"/><Relationship Id="rId172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93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07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28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249" Type="http://schemas.openxmlformats.org/officeDocument/2006/relationships/hyperlink" Target="consultantplus://offline/ref=ABD97CD22ED13B00198C4D63900B8F740BD9A9DBC33AC665E799D5A15ADAB1F39775C61FD894E0EAF00D3DDC1FBD793B33ED193008AFFFCC275EG" TargetMode="External"/><Relationship Id="rId13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109" Type="http://schemas.openxmlformats.org/officeDocument/2006/relationships/hyperlink" Target="consultantplus://offline/ref=ABD97CD22ED13B00198C4D63900B8F740BD9A9DBC33AC665E799D5A15ADAB1F39775C61FD894E3E9FA0D3DDC1FBD793B33ED193008AFFFCC275EG" TargetMode="External"/><Relationship Id="rId260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34" Type="http://schemas.openxmlformats.org/officeDocument/2006/relationships/hyperlink" Target="consultantplus://offline/ref=ABD97CD22ED13B00198C4D63900B8F740BDCA0D9C13DC665E799D5A15ADAB1F39775C61FD894E2EBF00D3DDC1FBD793B33ED193008AFFFCC275EG" TargetMode="External"/><Relationship Id="rId55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76" Type="http://schemas.openxmlformats.org/officeDocument/2006/relationships/hyperlink" Target="consultantplus://offline/ref=ABD97CD22ED13B00198C4D63900B8F740BD9A9DBC33AC665E799D5A15ADAB1F39775C61FD894E2EDFB0D3DDC1FBD793B33ED193008AFFFCC275EG" TargetMode="External"/><Relationship Id="rId97" Type="http://schemas.openxmlformats.org/officeDocument/2006/relationships/hyperlink" Target="consultantplus://offline/ref=ABD97CD22ED13B00198C4D63900B8F7409D0A0D8C63FC665E799D5A15ADAB1F385759E13D890FCEBF0186B8D592E59G" TargetMode="External"/><Relationship Id="rId120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41" Type="http://schemas.openxmlformats.org/officeDocument/2006/relationships/hyperlink" Target="consultantplus://offline/ref=ABD97CD22ED13B00198C4D63900B8F740BD9A9DBC33AC665E799D5A15ADAB1F39775C61FD894E3E8FA0D3DDC1FBD793B33ED193008AFFFCC275EG" TargetMode="External"/><Relationship Id="rId7" Type="http://schemas.openxmlformats.org/officeDocument/2006/relationships/hyperlink" Target="consultantplus://offline/ref=ABD97CD22ED13B00198C4D63900B8F7409DEA0DCC23BC665E799D5A15ADAB1F39775C61FD894E2EAF90D3DDC1FBD793B33ED193008AFFFCC275EG" TargetMode="External"/><Relationship Id="rId162" Type="http://schemas.openxmlformats.org/officeDocument/2006/relationships/hyperlink" Target="consultantplus://offline/ref=ABD97CD22ED13B00198C4D63900B8F740BD9A9DBC33AC665E799D5A15ADAB1F39775C61FD894E3EFFD0D3DDC1FBD793B33ED193008AFFFCC275EG" TargetMode="External"/><Relationship Id="rId183" Type="http://schemas.openxmlformats.org/officeDocument/2006/relationships/hyperlink" Target="consultantplus://offline/ref=ABD97CD22ED13B00198C4D63900B8F740BDDAFDCC03CC665E799D5A15ADAB1F39775C61FD894E2EAFA0D3DDC1FBD793B33ED193008AFFFCC275EG" TargetMode="External"/><Relationship Id="rId218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239" Type="http://schemas.openxmlformats.org/officeDocument/2006/relationships/hyperlink" Target="consultantplus://offline/ref=ABD97CD22ED13B00198C4D63900B8F740BD9A9DBC33AC665E799D5A15ADAB1F39775C61FD894E0EBF10D3DDC1FBD793B33ED193008AFFFCC275EG" TargetMode="External"/><Relationship Id="rId250" Type="http://schemas.openxmlformats.org/officeDocument/2006/relationships/hyperlink" Target="consultantplus://offline/ref=ABD97CD22ED13B00198C4D63900B8F740BD9A9DBC33AC665E799D5A15ADAB1F39775C61FD894E0E9F80D3DDC1FBD793B33ED193008AFFFCC275EG" TargetMode="External"/><Relationship Id="rId24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45" Type="http://schemas.openxmlformats.org/officeDocument/2006/relationships/hyperlink" Target="consultantplus://offline/ref=ABD97CD22ED13B00198C4D63900B8F740FD0A0D5C1349B6FEFC0D9A35DD5EEF69064C61EDC8AE2E3E604698F255AG" TargetMode="External"/><Relationship Id="rId66" Type="http://schemas.openxmlformats.org/officeDocument/2006/relationships/hyperlink" Target="consultantplus://offline/ref=ABD97CD22ED13B00198C4D63900B8F740BD9A9DBC33AC665E799D5A15ADAB1F39775C61FD894E2EEFB0D3DDC1FBD793B33ED193008AFFFCC275EG" TargetMode="External"/><Relationship Id="rId87" Type="http://schemas.openxmlformats.org/officeDocument/2006/relationships/hyperlink" Target="consultantplus://offline/ref=ABD97CD22ED13B00198C4D63900B8F740BD9A9DBC33AC665E799D5A15ADAB1F39775C61FD894E2ECF00D3DDC1FBD793B33ED193008AFFFCC275EG" TargetMode="External"/><Relationship Id="rId110" Type="http://schemas.openxmlformats.org/officeDocument/2006/relationships/hyperlink" Target="consultantplus://offline/ref=ABD97CD22ED13B00198C4D63900B8F740BD9A9DBC33AC665E799D5A15ADAB1F39775C61FD894E3E9FA0D3DDC1FBD793B33ED193008AFFFCC275EG" TargetMode="External"/><Relationship Id="rId131" Type="http://schemas.openxmlformats.org/officeDocument/2006/relationships/hyperlink" Target="consultantplus://offline/ref=ABD97CD22ED13B00198C4D63900B8F7409D0AFDCC036C665E799D5A15ADAB1F39775C61FD894E3EEFF0D3DDC1FBD793B33ED193008AFFFCC275EG" TargetMode="External"/><Relationship Id="rId152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73" Type="http://schemas.openxmlformats.org/officeDocument/2006/relationships/hyperlink" Target="consultantplus://offline/ref=ABD97CD22ED13B00198C4D63900B8F740BD9A9DBC33AC665E799D5A15ADAB1F39775C61FD894E3EEFA0D3DDC1FBD793B33ED193008AFFFCC275EG" TargetMode="External"/><Relationship Id="rId194" Type="http://schemas.openxmlformats.org/officeDocument/2006/relationships/hyperlink" Target="consultantplus://offline/ref=ABD97CD22ED13B00198C4D63900B8F740BD9A9DBC33AC665E799D5A15ADAB1F39775C61FD894E3EDFA0D3DDC1FBD793B33ED193008AFFFCC275EG" TargetMode="External"/><Relationship Id="rId208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29" Type="http://schemas.openxmlformats.org/officeDocument/2006/relationships/hyperlink" Target="consultantplus://offline/ref=ABD97CD22ED13B00198C4D63900B8F740BD9A9DBC33AC665E799D5A15ADAB1F39775C61FD894E3E3F10D3DDC1FBD793B33ED193008AFFFCC275EG" TargetMode="External"/><Relationship Id="rId240" Type="http://schemas.openxmlformats.org/officeDocument/2006/relationships/hyperlink" Target="consultantplus://offline/ref=ABD97CD22ED13B00198C4D63900B8F740BD9A9DBC33AC665E799D5A15ADAB1F39775C61FD894E0EBF10D3DDC1FBD793B33ED193008AFFFCC275EG" TargetMode="External"/><Relationship Id="rId261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14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35" Type="http://schemas.openxmlformats.org/officeDocument/2006/relationships/hyperlink" Target="consultantplus://offline/ref=ABD97CD22ED13B00198C4D63900B8F740BD9A9DBC33AC665E799D5A15ADAB1F39775C61FD894E2EAFD0D3DDC1FBD793B33ED193008AFFFCC275EG" TargetMode="External"/><Relationship Id="rId56" Type="http://schemas.openxmlformats.org/officeDocument/2006/relationships/hyperlink" Target="consultantplus://offline/ref=ABD97CD22ED13B00198C4D63900B8F7409DFAADCC83CC665E799D5A15ADAB1F39775C61FD894E7E3F10D3DDC1FBD793B33ED193008AFFFCC275EG" TargetMode="External"/><Relationship Id="rId77" Type="http://schemas.openxmlformats.org/officeDocument/2006/relationships/hyperlink" Target="consultantplus://offline/ref=ABD97CD22ED13B00198C4D63900B8F740BD9A9DBC33AC665E799D5A15ADAB1F39775C61FD894E2EDFC0D3DDC1FBD793B33ED193008AFFFCC275EG" TargetMode="External"/><Relationship Id="rId100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8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98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121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142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63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84" Type="http://schemas.openxmlformats.org/officeDocument/2006/relationships/hyperlink" Target="consultantplus://offline/ref=ABD97CD22ED13B00198C4D63900B8F740BD9A9DBC33AC665E799D5A15ADAB1F39775C61FD894E3EDF80D3DDC1FBD793B33ED193008AFFFCC275EG" TargetMode="External"/><Relationship Id="rId219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230" Type="http://schemas.openxmlformats.org/officeDocument/2006/relationships/hyperlink" Target="consultantplus://offline/ref=ABD97CD22ED13B00198C4D63900B8F740BD9A9DBC33AC665E799D5A15ADAB1F39775C61FD894E3E2FA0D3DDC1FBD793B33ED193008AFFFCC275EG" TargetMode="External"/><Relationship Id="rId251" Type="http://schemas.openxmlformats.org/officeDocument/2006/relationships/hyperlink" Target="consultantplus://offline/ref=ABD97CD22ED13B00198C4D63900B8F740BD9A9DBC33AC665E799D5A15ADAB1F39775C61FD894E0E9F80D3DDC1FBD793B33ED193008AFFFCC275EG" TargetMode="External"/><Relationship Id="rId25" Type="http://schemas.openxmlformats.org/officeDocument/2006/relationships/hyperlink" Target="consultantplus://offline/ref=ABD97CD22ED13B00198C4D63900B8F740BD9A9DBC33AC665E799D5A15ADAB1F39775C61FD894E2EAFC0D3DDC1FBD793B33ED193008AFFFCC275EG" TargetMode="External"/><Relationship Id="rId46" Type="http://schemas.openxmlformats.org/officeDocument/2006/relationships/hyperlink" Target="consultantplus://offline/ref=ABD97CD22ED13B00198C4D63900B8F7409DEA0DCC23BC665E799D5A15ADAB1F39775C61FD894E2EAFD0D3DDC1FBD793B33ED193008AFFFCC275EG" TargetMode="External"/><Relationship Id="rId67" Type="http://schemas.openxmlformats.org/officeDocument/2006/relationships/hyperlink" Target="consultantplus://offline/ref=ABD97CD22ED13B00198C4D63900B8F7409D0A0D8C63FC665E799D5A15ADAB1F385759E13D890FCEBF0186B8D592E59G" TargetMode="External"/><Relationship Id="rId88" Type="http://schemas.openxmlformats.org/officeDocument/2006/relationships/hyperlink" Target="consultantplus://offline/ref=ABD97CD22ED13B00198C4D63900B8F740BD9A9DBC33AC665E799D5A15ADAB1F39775C61FD894E2ECF00D3DDC1FBD793B33ED193008AFFFCC275EG" TargetMode="External"/><Relationship Id="rId111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32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53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74" Type="http://schemas.openxmlformats.org/officeDocument/2006/relationships/hyperlink" Target="consultantplus://offline/ref=ABD97CD22ED13B00198C4D63900B8F740BD9A9DBC33AC665E799D5A15ADAB1F39775C61FD894E3EEFB0D3DDC1FBD793B33ED193008AFFFCC275EG" TargetMode="External"/><Relationship Id="rId195" Type="http://schemas.openxmlformats.org/officeDocument/2006/relationships/hyperlink" Target="consultantplus://offline/ref=ABD97CD22ED13B00198C4D63900B8F740BD9A9DBC33AC665E799D5A15ADAB1F39775C61FD894E3EDFA0D3DDC1FBD793B33ED193008AFFFCC275EG" TargetMode="External"/><Relationship Id="rId209" Type="http://schemas.openxmlformats.org/officeDocument/2006/relationships/hyperlink" Target="consultantplus://offline/ref=ABD97CD22ED13B00198C4D63900B8F740BD9A9DBC33AC665E799D5A15ADAB1F39775C61FD894E3ECF90D3DDC1FBD793B33ED193008AFFFCC275EG" TargetMode="External"/><Relationship Id="rId220" Type="http://schemas.openxmlformats.org/officeDocument/2006/relationships/hyperlink" Target="consultantplus://offline/ref=ABD97CD22ED13B00198C4D63900B8F740BD9A9DBC33AC665E799D5A15ADAB1F39775C61FD894E3E3F80D3DDC1FBD793B33ED193008AFFFCC275EG" TargetMode="External"/><Relationship Id="rId241" Type="http://schemas.openxmlformats.org/officeDocument/2006/relationships/hyperlink" Target="consultantplus://offline/ref=ABD97CD22ED13B00198C4D63900B8F740BD9A9DBC33AC665E799D5A15ADAB1F39775C61FD894E0EBF10D3DDC1FBD793B33ED193008AFFFCC275EG" TargetMode="External"/><Relationship Id="rId15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36" Type="http://schemas.openxmlformats.org/officeDocument/2006/relationships/hyperlink" Target="consultantplus://offline/ref=ABD97CD22ED13B00198C4D63900B8F740CD9ADD4C4349B6FEFC0D9A35DD5EEF69064C61EDC8AE2E3E604698F255AG" TargetMode="External"/><Relationship Id="rId57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262" Type="http://schemas.openxmlformats.org/officeDocument/2006/relationships/hyperlink" Target="consultantplus://offline/ref=ABD97CD22ED13B00198C4D63900B8F7403DCABDEC2349B6FEFC0D9A35DD5EEE4903CCA1ED894E0E8F35238C90EE5743F29F3112614ADFD2C5FG" TargetMode="External"/><Relationship Id="rId78" Type="http://schemas.openxmlformats.org/officeDocument/2006/relationships/hyperlink" Target="consultantplus://offline/ref=ABD97CD22ED13B00198C4D63900B8F7409D0A0D8C53EC665E799D5A15ADAB1F385759E13D890FCEBF0186B8D592E59G" TargetMode="External"/><Relationship Id="rId99" Type="http://schemas.openxmlformats.org/officeDocument/2006/relationships/hyperlink" Target="consultantplus://offline/ref=ABD97CD22ED13B00198C4D63900B8F7409DFAADCC83CC665E799D5A15ADAB1F39775C61FD894E2EAF00D3DDC1FBD793B33ED193008AFFFCC275EG" TargetMode="External"/><Relationship Id="rId101" Type="http://schemas.openxmlformats.org/officeDocument/2006/relationships/hyperlink" Target="consultantplus://offline/ref=ABD97CD22ED13B00198C4D63900B8F740DD9A8DCC9349B6FEFC0D9A35DD5EEE4903CCA1ED894E2EDF35238C90EE5743F29F3112614ADFD2C5FG" TargetMode="External"/><Relationship Id="rId122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143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64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85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9" Type="http://schemas.openxmlformats.org/officeDocument/2006/relationships/hyperlink" Target="consultantplus://offline/ref=ABD97CD22ED13B00198C4D63900B8F7409D0AFDDC23FC665E799D5A15ADAB1F39775C61DD99FB6BABC53648D5FF6743329F1193A2157G" TargetMode="External"/><Relationship Id="rId210" Type="http://schemas.openxmlformats.org/officeDocument/2006/relationships/hyperlink" Target="consultantplus://offline/ref=ABD97CD22ED13B00198C4D63900B8F740BD1AFDDC938C665E799D5A15ADAB1F39775C61FD894E2EBFF0D3DDC1FBD793B33ED193008AFFFCC275EG" TargetMode="External"/><Relationship Id="rId26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231" Type="http://schemas.openxmlformats.org/officeDocument/2006/relationships/hyperlink" Target="consultantplus://offline/ref=ABD97CD22ED13B00198C4D63900B8F7403DCABDEC2349B6FEFC0D9A35DD5EEE4903CCA1ED894E3E3F35238C90EE5743F29F3112614ADFD2C5FG" TargetMode="External"/><Relationship Id="rId252" Type="http://schemas.openxmlformats.org/officeDocument/2006/relationships/hyperlink" Target="consultantplus://offline/ref=ABD97CD22ED13B00198C4D63900B8F740BD9A9DBC33AC665E799D5A15ADAB1F39775C61FD894E0E9F90D3DDC1FBD793B33ED193008AFFFCC275EG" TargetMode="External"/><Relationship Id="rId47" Type="http://schemas.openxmlformats.org/officeDocument/2006/relationships/hyperlink" Target="consultantplus://offline/ref=ABD97CD22ED13B00198C4D63900B8F7409DEA0DCC23BC665E799D5A15ADAB1F39775C61FD894E2EAF90D3DDC1FBD793B33ED193008AFFFCC275EG" TargetMode="External"/><Relationship Id="rId68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89" Type="http://schemas.openxmlformats.org/officeDocument/2006/relationships/hyperlink" Target="consultantplus://offline/ref=ABD97CD22ED13B00198C4D63900B8F740BD9A9DBC33AC665E799D5A15ADAB1F39775C61FD894E2ECF10D3DDC1FBD793B33ED193008AFFFCC275EG" TargetMode="External"/><Relationship Id="rId112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33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54" Type="http://schemas.openxmlformats.org/officeDocument/2006/relationships/hyperlink" Target="consultantplus://offline/ref=ABD97CD22ED13B00198C4D63900B8F740BD9A9DBC33AC665E799D5A15ADAB1F39775C61FD894E3E8FD0D3DDC1FBD793B33ED193008AFFFCC275EG" TargetMode="External"/><Relationship Id="rId175" Type="http://schemas.openxmlformats.org/officeDocument/2006/relationships/hyperlink" Target="consultantplus://offline/ref=ABD97CD22ED13B00198C4D63900B8F740BD9A9DBC33AC665E799D5A15ADAB1F39775C61FD894E3EEFC0D3DDC1FBD793B33ED193008AFFFCC275EG" TargetMode="External"/><Relationship Id="rId196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00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6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221" Type="http://schemas.openxmlformats.org/officeDocument/2006/relationships/hyperlink" Target="consultantplus://offline/ref=ABD97CD22ED13B00198C4D63900B8F740BD9A9DBC33AC665E799D5A15ADAB1F39775C61FD894E3E3F90D3DDC1FBD793B33ED193008AFFFCC275EG" TargetMode="External"/><Relationship Id="rId242" Type="http://schemas.openxmlformats.org/officeDocument/2006/relationships/hyperlink" Target="consultantplus://offline/ref=ABD97CD22ED13B00198C4D63900B8F740BD9A9DBC33AC665E799D5A15ADAB1F39775C61FD894E0EBF10D3DDC1FBD793B33ED193008AFFFCC275EG" TargetMode="External"/><Relationship Id="rId263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37" Type="http://schemas.openxmlformats.org/officeDocument/2006/relationships/hyperlink" Target="consultantplus://offline/ref=ABD97CD22ED13B00198C4D63900B8F7409D8A9DBC3349B6FEFC0D9A35DD5EEF69064C61EDC8AE2E3E604698F255AG" TargetMode="External"/><Relationship Id="rId58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79" Type="http://schemas.openxmlformats.org/officeDocument/2006/relationships/hyperlink" Target="consultantplus://offline/ref=ABD97CD22ED13B00198C4D63900B8F740BD9A9DBC33AC665E799D5A15ADAB1F39775C61FD894E2EDFF0D3DDC1FBD793B33ED193008AFFFCC275EG" TargetMode="External"/><Relationship Id="rId102" Type="http://schemas.openxmlformats.org/officeDocument/2006/relationships/hyperlink" Target="consultantplus://offline/ref=ABD97CD22ED13B00198C4D63900B8F7403DCABDEC2349B6FEFC0D9A35DD5EEE4903CCA1ED894E3EDF35238C90EE5743F29F3112614ADFD2C5FG" TargetMode="External"/><Relationship Id="rId123" Type="http://schemas.openxmlformats.org/officeDocument/2006/relationships/hyperlink" Target="consultantplus://offline/ref=ABD97CD22ED13B00198C4D63900B8F7409D0AFDCC036C665E799D5A15ADAB1F39775C61FD894E3EEFF0D3DDC1FBD793B33ED193008AFFFCC275EG" TargetMode="External"/><Relationship Id="rId144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90" Type="http://schemas.openxmlformats.org/officeDocument/2006/relationships/hyperlink" Target="consultantplus://offline/ref=ABD97CD22ED13B00198C4D63900B8F7403DCABDEC2349B6FEFC0D9A35DD5EEE4903CCA1ED894E3E9F35238C90EE5743F29F3112614ADFD2C5FG" TargetMode="External"/><Relationship Id="rId165" Type="http://schemas.openxmlformats.org/officeDocument/2006/relationships/hyperlink" Target="consultantplus://offline/ref=ABD97CD22ED13B00198C4D63900B8F740BD9A9DBC33AC665E799D5A15ADAB1F39775C61FD894E3EFF00D3DDC1FBD793B33ED193008AFFFCC275EG" TargetMode="External"/><Relationship Id="rId186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211" Type="http://schemas.openxmlformats.org/officeDocument/2006/relationships/hyperlink" Target="consultantplus://offline/ref=ABD97CD22ED13B00198C4D63900B8F740BD1AFDDC938C665E799D5A15ADAB1F39775C61FD894E2EAFB0D3DDC1FBD793B33ED193008AFFFCC275EG" TargetMode="External"/><Relationship Id="rId232" Type="http://schemas.openxmlformats.org/officeDocument/2006/relationships/hyperlink" Target="consultantplus://offline/ref=ABD97CD22ED13B00198C4D63900B8F740BD9A9DBC33AC665E799D5A15ADAB1F39775C61FD894E3E2FD0D3DDC1FBD793B33ED193008AFFFCC275EG" TargetMode="External"/><Relationship Id="rId253" Type="http://schemas.openxmlformats.org/officeDocument/2006/relationships/hyperlink" Target="consultantplus://offline/ref=ABD97CD22ED13B00198C4D63900B8F740BD9A9DBC33AC665E799D5A15ADAB1F39775C61FD894E0E9FA0D3DDC1FBD793B33ED193008AFFFCC275EG" TargetMode="External"/><Relationship Id="rId27" Type="http://schemas.openxmlformats.org/officeDocument/2006/relationships/hyperlink" Target="consultantplus://offline/ref=ABD97CD22ED13B00198C4D63900B8F740BD9A9DBC33AC665E799D5A15ADAB1F39775C61FD894E2EAFC0D3DDC1FBD793B33ED193008AFFFCC275EG" TargetMode="External"/><Relationship Id="rId48" Type="http://schemas.openxmlformats.org/officeDocument/2006/relationships/hyperlink" Target="consultantplus://offline/ref=ABD97CD22ED13B00198C4D63900B8F7409DEA0DCC23BC665E799D5A15ADAB1F39775C61FD894E2E9F00D3DDC1FBD793B33ED193008AFFFCC275EG" TargetMode="External"/><Relationship Id="rId69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13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34" Type="http://schemas.openxmlformats.org/officeDocument/2006/relationships/hyperlink" Target="consultantplus://offline/ref=ABD97CD22ED13B00198C4D63900B8F740BD9A9DBC33AC665E799D5A15ADAB1F39775C61FD894E3E8F90D3DDC1FBD793B33ED193008AFFFCC275EG" TargetMode="External"/><Relationship Id="rId80" Type="http://schemas.openxmlformats.org/officeDocument/2006/relationships/hyperlink" Target="consultantplus://offline/ref=ABD97CD22ED13B00198C4D63900B8F740BD9A9DBC33AC665E799D5A15ADAB1F39775C61FD894E2EDF10D3DDC1FBD793B33ED193008AFFFCC275EG" TargetMode="External"/><Relationship Id="rId155" Type="http://schemas.openxmlformats.org/officeDocument/2006/relationships/hyperlink" Target="consultantplus://offline/ref=ABD97CD22ED13B00198C4D63900B8F740BD9A9DBC33AC665E799D5A15ADAB1F39775C61FD894E3E8FF0D3DDC1FBD793B33ED193008AFFFCC275EG" TargetMode="External"/><Relationship Id="rId176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97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01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22" Type="http://schemas.openxmlformats.org/officeDocument/2006/relationships/hyperlink" Target="consultantplus://offline/ref=ABD97CD22ED13B00198C4D63900B8F740BD9A9DBC33AC665E799D5A15ADAB1F39775C61FD894E3E3FC0D3DDC1FBD793B33ED193008AFFFCC275EG" TargetMode="External"/><Relationship Id="rId243" Type="http://schemas.openxmlformats.org/officeDocument/2006/relationships/hyperlink" Target="consultantplus://offline/ref=ABD97CD22ED13B00198C4D63900B8F740BD9A9DBC33AC665E799D5A15ADAB1F39775C61FD894E0EAF80D3DDC1FBD793B33ED193008AFFFCC275EG" TargetMode="External"/><Relationship Id="rId264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17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38" Type="http://schemas.openxmlformats.org/officeDocument/2006/relationships/hyperlink" Target="consultantplus://offline/ref=ABD97CD22ED13B00198C4D63900B8F740EDAAEDCC7349B6FEFC0D9A35DD5EEF69064C61EDC8AE2E3E604698F255AG" TargetMode="External"/><Relationship Id="rId59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03" Type="http://schemas.openxmlformats.org/officeDocument/2006/relationships/hyperlink" Target="consultantplus://offline/ref=ABD97CD22ED13B00198C4D63900B8F740BD9A9DBC33AC665E799D5A15ADAB1F39775C61FD894E3E9F80D3DDC1FBD793B33ED193008AFFFCC275EG" TargetMode="External"/><Relationship Id="rId124" Type="http://schemas.openxmlformats.org/officeDocument/2006/relationships/hyperlink" Target="consultantplus://offline/ref=ABD97CD22ED13B00198C4D63900B8F740BD9A9DBC33AC665E799D5A15ADAB1F39775C61FD894E3E9FF0D3DDC1FBD793B33ED193008AFFFCC275EG" TargetMode="External"/><Relationship Id="rId70" Type="http://schemas.openxmlformats.org/officeDocument/2006/relationships/hyperlink" Target="consultantplus://offline/ref=ABD97CD22ED13B00198C4D63900B8F7403DCABDEC2349B6FEFC0D9A35DD5EEE4903CCA1ED894E3EBF35238C90EE5743F29F3112614ADFD2C5FG" TargetMode="External"/><Relationship Id="rId91" Type="http://schemas.openxmlformats.org/officeDocument/2006/relationships/hyperlink" Target="consultantplus://offline/ref=ABD97CD22ED13B00198C4D63900B8F740BD9A9DBC33AC665E799D5A15ADAB1F39775C61FD894E2E3F80D3DDC1FBD793B33ED193008AFFFCC275EG" TargetMode="External"/><Relationship Id="rId145" Type="http://schemas.openxmlformats.org/officeDocument/2006/relationships/hyperlink" Target="consultantplus://offline/ref=ABD97CD22ED13B00198C4D63900B8F740BD9A9DBC33AC665E799D5A15ADAB1F39775C61FD894E3E8FA0D3DDC1FBD793B33ED193008AFFFCC275EG" TargetMode="External"/><Relationship Id="rId166" Type="http://schemas.openxmlformats.org/officeDocument/2006/relationships/hyperlink" Target="consultantplus://offline/ref=ABD97CD22ED13B00198C4D63900B8F740BD9A9DBC33AC665E799D5A15ADAB1F39775C61FD894E3EFF10D3DDC1FBD793B33ED193008AFFFCC275EG" TargetMode="External"/><Relationship Id="rId187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BD97CD22ED13B00198C4D63900B8F740BD1AFDDC938C665E799D5A15ADAB1F39775C61FD894E2EAF80D3DDC1FBD793B33ED193008AFFFCC275EG" TargetMode="External"/><Relationship Id="rId233" Type="http://schemas.openxmlformats.org/officeDocument/2006/relationships/hyperlink" Target="consultantplus://offline/ref=ABD97CD22ED13B00198C4D63900B8F740BD9A9DBC33AC665E799D5A15ADAB1F39775C61FD894E3E2FE0D3DDC1FBD793B33ED193008AFFFCC275EG" TargetMode="External"/><Relationship Id="rId254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8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49" Type="http://schemas.openxmlformats.org/officeDocument/2006/relationships/hyperlink" Target="consultantplus://offline/ref=ABD97CD22ED13B00198C4D63900B8F7409DEA0DCC23BC665E799D5A15ADAB1F39775C61FD894E2EAF90D3DDC1FBD793B33ED193008AFFFCC275EG" TargetMode="External"/><Relationship Id="rId114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60" Type="http://schemas.openxmlformats.org/officeDocument/2006/relationships/hyperlink" Target="consultantplus://offline/ref=ABD97CD22ED13B00198C4D63900B8F7409DFAADCC83CC665E799D5A15ADAB1F39775C61FD894E7E8F10D3DDC1FBD793B33ED193008AFFFCC275EG" TargetMode="External"/><Relationship Id="rId81" Type="http://schemas.openxmlformats.org/officeDocument/2006/relationships/hyperlink" Target="consultantplus://offline/ref=ABD97CD22ED13B00198C4D63900B8F740BD9A9DBC33AC665E799D5A15ADAB1F39775C61FD894E2ECF80D3DDC1FBD793B33ED193008AFFFCC275EG" TargetMode="External"/><Relationship Id="rId135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56" Type="http://schemas.openxmlformats.org/officeDocument/2006/relationships/hyperlink" Target="consultantplus://offline/ref=ABD97CD22ED13B00198C4D63900B8F740BD9A9DBC33AC665E799D5A15ADAB1F39775C61FD894E3E8F00D3DDC1FBD793B33ED193008AFFFCC275EG" TargetMode="External"/><Relationship Id="rId177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98" Type="http://schemas.openxmlformats.org/officeDocument/2006/relationships/hyperlink" Target="consultantplus://offline/ref=ABD97CD22ED13B00198C4D63900B8F740BD9A9DBC33AC665E799D5A15ADAB1F39775C61FD894E3EDFD0D3DDC1FBD793B33ED193008AFFFCC275EG" TargetMode="External"/><Relationship Id="rId202" Type="http://schemas.openxmlformats.org/officeDocument/2006/relationships/hyperlink" Target="consultantplus://offline/ref=ABD97CD22ED13B00198C4D63900B8F740BD9A9DBC33AC665E799D5A15ADAB1F39775C61FD894E3EDF10D3DDC1FBD793B33ED193008AFFFCC275EG" TargetMode="External"/><Relationship Id="rId223" Type="http://schemas.openxmlformats.org/officeDocument/2006/relationships/hyperlink" Target="consultantplus://offline/ref=ABD97CD22ED13B00198C4D63900B8F740BD9A9DBC33AC665E799D5A15ADAB1F39775C61FD894E3E3FD0D3DDC1FBD793B33ED193008AFFFCC275EG" TargetMode="External"/><Relationship Id="rId244" Type="http://schemas.openxmlformats.org/officeDocument/2006/relationships/hyperlink" Target="consultantplus://offline/ref=ABD97CD22ED13B00198C4D63900B8F740BD9A9DBC33AC665E799D5A15ADAB1F39775C61FD894E0EAF90D3DDC1FBD793B33ED193008AFFFCC275EG" TargetMode="External"/><Relationship Id="rId18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39" Type="http://schemas.openxmlformats.org/officeDocument/2006/relationships/hyperlink" Target="consultantplus://offline/ref=ABD97CD22ED13B00198C4D63900B8F740EDEA9DCC9349B6FEFC0D9A35DD5EEF69064C61EDC8AE2E3E604698F255AG" TargetMode="External"/><Relationship Id="rId265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50" Type="http://schemas.openxmlformats.org/officeDocument/2006/relationships/hyperlink" Target="consultantplus://offline/ref=ABD97CD22ED13B00198C4D63900B8F7409DFAADCC83CC665E799D5A15ADAB1F39775C61FD894E7EAF10D3DDC1FBD793B33ED193008AFFFCC275EG" TargetMode="External"/><Relationship Id="rId104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125" Type="http://schemas.openxmlformats.org/officeDocument/2006/relationships/hyperlink" Target="consultantplus://offline/ref=ABD97CD22ED13B00198C4D63900B8F740BD9A9DBC33AC665E799D5A15ADAB1F39775C61FD894E3E9F00D3DDC1FBD793B33ED193008AFFFCC275EG" TargetMode="External"/><Relationship Id="rId146" Type="http://schemas.openxmlformats.org/officeDocument/2006/relationships/hyperlink" Target="consultantplus://offline/ref=ABD97CD22ED13B00198C4D63900B8F740BD9A9DBC33AC665E799D5A15ADAB1F39775C61FD894E3E8FA0D3DDC1FBD793B33ED193008AFFFCC275EG" TargetMode="External"/><Relationship Id="rId167" Type="http://schemas.openxmlformats.org/officeDocument/2006/relationships/hyperlink" Target="consultantplus://offline/ref=ABD97CD22ED13B00198C4D63900B8F740BD9A9DBC33AC665E799D5A15ADAB1F39775C61FD894E3EEF90D3DDC1FBD793B33ED193008AFFFCC275EG" TargetMode="External"/><Relationship Id="rId188" Type="http://schemas.openxmlformats.org/officeDocument/2006/relationships/hyperlink" Target="consultantplus://offline/ref=ABD97CD22ED13B00198C4D63900B8F740CD0A0D9C0349B6FEFC0D9A35DD5EEE4903CCA1ED894E0E8F35238C90EE5743F29F3112614ADFD2C5FG" TargetMode="External"/><Relationship Id="rId71" Type="http://schemas.openxmlformats.org/officeDocument/2006/relationships/hyperlink" Target="consultantplus://offline/ref=ABD97CD22ED13B00198C4D63900B8F740BD9A9DBC33AC665E799D5A15ADAB1F39775C61FD894E2EEF10D3DDC1FBD793B33ED193008AFFFCC275EG" TargetMode="External"/><Relationship Id="rId92" Type="http://schemas.openxmlformats.org/officeDocument/2006/relationships/hyperlink" Target="consultantplus://offline/ref=ABD97CD22ED13B00198C4D63900B8F7403DCABDEC2349B6FEFC0D9A35DD5EEE4903CCA1ED894E3E8F35238C90EE5743F29F3112614ADFD2C5FG" TargetMode="External"/><Relationship Id="rId213" Type="http://schemas.openxmlformats.org/officeDocument/2006/relationships/hyperlink" Target="consultantplus://offline/ref=ABD97CD22ED13B00198C4D63900B8F740BD9A9DBC33AC665E799D5A15ADAB1F39775C61FD894E3ECFB0D3DDC1FBD793B33ED193008AFFFCC275EG" TargetMode="External"/><Relationship Id="rId234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D97CD22ED13B00198C4D63900B8F740BD9A9DBC33AC665E799D5A15ADAB1F39775C61FD894E2EAFD0D3DDC1FBD793B33ED193008AFFFCC275EG" TargetMode="External"/><Relationship Id="rId255" Type="http://schemas.openxmlformats.org/officeDocument/2006/relationships/hyperlink" Target="consultantplus://offline/ref=ABD97CD22ED13B00198C4D63900B8F740BDCA0D9C13DC665E799D5A15ADAB1F39775C61FD894E2EBF00D3DDC1FBD793B33ED193008AFFFCC275EG" TargetMode="External"/><Relationship Id="rId40" Type="http://schemas.openxmlformats.org/officeDocument/2006/relationships/hyperlink" Target="consultantplus://offline/ref=ABD97CD22ED13B00198C4D63900B8F740FD8ACDBC4349B6FEFC0D9A35DD5EEF69064C61EDC8AE2E3E604698F255AG" TargetMode="External"/><Relationship Id="rId115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36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57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78" Type="http://schemas.openxmlformats.org/officeDocument/2006/relationships/hyperlink" Target="consultantplus://offline/ref=ABD97CD22ED13B00198C4D63900B8F740BD9A9DBC33AC665E799D5A15ADAB1F39775C61FD894E3EEFD0D3DDC1FBD793B33ED193008AFFFCC275EG" TargetMode="External"/><Relationship Id="rId61" Type="http://schemas.openxmlformats.org/officeDocument/2006/relationships/hyperlink" Target="consultantplus://offline/ref=ABD97CD22ED13B00198C4D63900B8F740BD9A9DBC33AC665E799D5A15ADAB1F39775C61FD894E2EFFF0D3DDC1FBD793B33ED193008AFFFCC275EG" TargetMode="External"/><Relationship Id="rId82" Type="http://schemas.openxmlformats.org/officeDocument/2006/relationships/hyperlink" Target="consultantplus://offline/ref=ABD97CD22ED13B00198C4D63900B8F740BD9A9DBC33AC665E799D5A15ADAB1F39775C61FD894E2ECF90D3DDC1FBD793B33ED193008AFFFCC275EG" TargetMode="External"/><Relationship Id="rId199" Type="http://schemas.openxmlformats.org/officeDocument/2006/relationships/hyperlink" Target="consultantplus://offline/ref=ABD97CD22ED13B00198C4D63900B8F740BD9A9DBC33AC665E799D5A15ADAB1F39775C61FD894E3EDFD0D3DDC1FBD793B33ED193008AFFFCC275EG" TargetMode="External"/><Relationship Id="rId203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9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24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245" Type="http://schemas.openxmlformats.org/officeDocument/2006/relationships/hyperlink" Target="consultantplus://offline/ref=ABD97CD22ED13B00198C4D63900B8F740BD9A9DBC33AC665E799D5A15ADAB1F39775C61FD894E0EAFB0D3DDC1FBD793B33ED193008AFFFCC275EG" TargetMode="External"/><Relationship Id="rId266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30" Type="http://schemas.openxmlformats.org/officeDocument/2006/relationships/hyperlink" Target="consultantplus://offline/ref=ABD97CD22ED13B00198C4D63900B8F740BD9A9DBC33AC665E799D5A15ADAB1F39775C61FD894E2EAFD0D3DDC1FBD793B33ED193008AFFFCC275EG" TargetMode="External"/><Relationship Id="rId105" Type="http://schemas.openxmlformats.org/officeDocument/2006/relationships/hyperlink" Target="consultantplus://offline/ref=ABD97CD22ED13B00198C4D63900B8F740BD9A9DBC33AC665E799D5A15ADAB1F39775C61FD894E3E9F90D3DDC1FBD793B33ED193008AFFFCC275EG" TargetMode="External"/><Relationship Id="rId126" Type="http://schemas.openxmlformats.org/officeDocument/2006/relationships/hyperlink" Target="consultantplus://offline/ref=ABD97CD22ED13B00198C4D63900B8F740BD9A9DBC33AC665E799D5A15ADAB1F39775C61FD894E3E8F80D3DDC1FBD793B33ED193008AFFFCC275EG" TargetMode="External"/><Relationship Id="rId147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68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51" Type="http://schemas.openxmlformats.org/officeDocument/2006/relationships/hyperlink" Target="consultantplus://offline/ref=ABD97CD22ED13B00198C4D63900B8F740BDCA0D9C13DC665E799D5A15ADAB1F39775C61FD894E2EBFE0D3DDC1FBD793B33ED193008AFFFCC275EG" TargetMode="External"/><Relationship Id="rId72" Type="http://schemas.openxmlformats.org/officeDocument/2006/relationships/hyperlink" Target="consultantplus://offline/ref=ABD97CD22ED13B00198C4D63900B8F740BD9A9DBC33AC665E799D5A15ADAB1F39775C61FD894E2EDF80D3DDC1FBD793B33ED193008AFFFCC275EG" TargetMode="External"/><Relationship Id="rId93" Type="http://schemas.openxmlformats.org/officeDocument/2006/relationships/hyperlink" Target="consultantplus://offline/ref=ABD97CD22ED13B00198C4D63900B8F740BD9A9DBC33AC665E799D5A15ADAB1F39775C61FD894E2E3F90D3DDC1FBD793B33ED193008AFFFCC275EG" TargetMode="External"/><Relationship Id="rId189" Type="http://schemas.openxmlformats.org/officeDocument/2006/relationships/hyperlink" Target="consultantplus://offline/ref=ABD97CD22ED13B00198C4D63900B8F7403DCABDEC2349B6FEFC0D9A35DD5EEE4903CCA1ED894E3ECF35238C90EE5743F29F3112614ADFD2C5F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BD97CD22ED13B00198C4D63900B8F740BD9A9DBC33AC665E799D5A15ADAB1F39775C61FD894E3ECFE0D3DDC1FBD793B33ED193008AFFFCC275EG" TargetMode="External"/><Relationship Id="rId235" Type="http://schemas.openxmlformats.org/officeDocument/2006/relationships/hyperlink" Target="consultantplus://offline/ref=ABD97CD22ED13B00198C4D63900B8F7403DCABDEC2349B6FEFC0D9A35DD5EEE4903CCA1ED894E3E2F35238C90EE5743F29F3112614ADFD2C5FG" TargetMode="External"/><Relationship Id="rId256" Type="http://schemas.openxmlformats.org/officeDocument/2006/relationships/hyperlink" Target="consultantplus://offline/ref=ABD97CD22ED13B00198C4D63900B8F7403DCABDEC2349B6FEFC0D9A35DD5EEE4903CCA1ED894E0E8F35238C90EE5743F29F3112614ADFD2C5FG" TargetMode="External"/><Relationship Id="rId116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37" Type="http://schemas.openxmlformats.org/officeDocument/2006/relationships/hyperlink" Target="consultantplus://offline/ref=ABD97CD22ED13B00198C4D63900B8F7409DFA8DFC03BC665E799D5A15ADAB1F39775C61FD894E3ECF00D3DDC1FBD793B33ED193008AFFFCC275EG" TargetMode="External"/><Relationship Id="rId158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0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41" Type="http://schemas.openxmlformats.org/officeDocument/2006/relationships/hyperlink" Target="consultantplus://offline/ref=ABD97CD22ED13B00198C4D63900B8F740FDAAFD4C7349B6FEFC0D9A35DD5EEF69064C61EDC8AE2E3E604698F255AG" TargetMode="External"/><Relationship Id="rId62" Type="http://schemas.openxmlformats.org/officeDocument/2006/relationships/hyperlink" Target="consultantplus://offline/ref=ABD97CD22ED13B00198C4D63900B8F7409D0A0D8C63FC665E799D5A15ADAB1F385759E13D890FCEBF0186B8D592E59G" TargetMode="External"/><Relationship Id="rId83" Type="http://schemas.openxmlformats.org/officeDocument/2006/relationships/hyperlink" Target="consultantplus://offline/ref=ABD97CD22ED13B00198C4D63900B8F740BD9A9DBC33AC665E799D5A15ADAB1F39775C61FD894E2ECFA0D3DDC1FBD793B33ED193008AFFFCC275EG" TargetMode="External"/><Relationship Id="rId179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90" Type="http://schemas.openxmlformats.org/officeDocument/2006/relationships/hyperlink" Target="consultantplus://offline/ref=ABD97CD22ED13B00198C4D63900B8F740BD9A9DBC33AC665E799D5A15ADAB1F39775C61FD894E3EDF90D3DDC1FBD793B33ED193008AFFFCC275EG" TargetMode="External"/><Relationship Id="rId204" Type="http://schemas.openxmlformats.org/officeDocument/2006/relationships/hyperlink" Target="consultantplus://offline/ref=ABD97CD22ED13B00198C4D63900B8F740BD9A9DBC33AC665E799D5A15ADAB1F39775C61FD894E3ECF80D3DDC1FBD793B33ED193008AFFFCC275EG" TargetMode="External"/><Relationship Id="rId225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246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267" Type="http://schemas.openxmlformats.org/officeDocument/2006/relationships/fontTable" Target="fontTable.xml"/><Relationship Id="rId106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27" Type="http://schemas.openxmlformats.org/officeDocument/2006/relationships/hyperlink" Target="consultantplus://offline/ref=ABD97CD22ED13B00198C4D63900B8F740BD9A9DBC33AC665E799D5A15ADAB1F39775C61FD894E3E8F80D3DDC1FBD793B33ED193008AFFFCC275EG" TargetMode="External"/><Relationship Id="rId10" Type="http://schemas.openxmlformats.org/officeDocument/2006/relationships/hyperlink" Target="consultantplus://offline/ref=ABD97CD22ED13B00198C4D63900B8F740BD9A9DBC33AC665E799D5A15ADAB1F39775C61FD894E2EAFA0D3DDC1FBD793B33ED193008AFFFCC275EG" TargetMode="External"/><Relationship Id="rId31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52" Type="http://schemas.openxmlformats.org/officeDocument/2006/relationships/hyperlink" Target="consultantplus://offline/ref=ABD97CD22ED13B00198C4D63900B8F7409DFAADCC83CC665E799D5A15ADAB1F39775C61FD894E7E3F10D3DDC1FBD793B33ED193008AFFFCC275EG" TargetMode="External"/><Relationship Id="rId73" Type="http://schemas.openxmlformats.org/officeDocument/2006/relationships/hyperlink" Target="consultantplus://offline/ref=ABD97CD22ED13B00198C4D63900B8F740BD9A9DBC33AC665E799D5A15ADAB1F39775C61FD894E2EDFA0D3DDC1FBD793B33ED193008AFFFCC275EG" TargetMode="External"/><Relationship Id="rId94" Type="http://schemas.openxmlformats.org/officeDocument/2006/relationships/hyperlink" Target="consultantplus://offline/ref=ABD97CD22ED13B00198C4D63900B8F740BDCA0D9C13DC665E799D5A15ADAB1F39775C61FD894E2EBF10D3DDC1FBD793B33ED193008AFFFCC275EG" TargetMode="External"/><Relationship Id="rId148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169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4" Type="http://schemas.openxmlformats.org/officeDocument/2006/relationships/hyperlink" Target="consultantplus://offline/ref=ABD97CD22ED13B00198C4D63900B8F740DD9A8DCC9349B6FEFC0D9A35DD5EEE4903CCA1ED894E2EDF35238C90EE5743F29F3112614ADFD2C5FG" TargetMode="External"/><Relationship Id="rId180" Type="http://schemas.openxmlformats.org/officeDocument/2006/relationships/hyperlink" Target="consultantplus://offline/ref=ABD97CD22ED13B00198C4D63900B8F740BDCA0D9C13DC665E799D5A15ADAB1F39775C61FD894E2EBFF0D3DDC1FBD793B33ED193008AFFFCC275EG" TargetMode="External"/><Relationship Id="rId215" Type="http://schemas.openxmlformats.org/officeDocument/2006/relationships/hyperlink" Target="consultantplus://offline/ref=ABD97CD22ED13B00198C4D63900B8F740BD9A9DBC33AC665E799D5A15ADAB1F39775C61FD894E3ECFE0D3DDC1FBD793B33ED193008AFFFCC275EG" TargetMode="External"/><Relationship Id="rId236" Type="http://schemas.openxmlformats.org/officeDocument/2006/relationships/hyperlink" Target="consultantplus://offline/ref=ABD97CD22ED13B00198C4D63900B8F740BD9A9DBC33AC665E799D5A15ADAB1F39775C61FD894E0EBFF0D3DDC1FBD793B33ED193008AFFFCC275EG" TargetMode="External"/><Relationship Id="rId257" Type="http://schemas.openxmlformats.org/officeDocument/2006/relationships/hyperlink" Target="consultantplus://offline/ref=ABD97CD22ED13B00198C4D63900B8F740BD9A9DBC33AC665E799D5A15ADAB1F39775C61FD894E0E9FB0D3DDC1FBD793B33ED193008AFFFCC275EG" TargetMode="External"/><Relationship Id="rId42" Type="http://schemas.openxmlformats.org/officeDocument/2006/relationships/hyperlink" Target="consultantplus://offline/ref=ABD97CD22ED13B00198C4D63900B8F740FDBADDEC7349B6FEFC0D9A35DD5EEF69064C61EDC8AE2E3E604698F255AG" TargetMode="External"/><Relationship Id="rId84" Type="http://schemas.openxmlformats.org/officeDocument/2006/relationships/hyperlink" Target="consultantplus://offline/ref=ABD97CD22ED13B00198C4D63900B8F740BD9A9DBC33AC665E799D5A15ADAB1F39775C61FD894E2ECFB0D3DDC1FBD793B33ED193008AFFFCC275EG" TargetMode="External"/><Relationship Id="rId138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191" Type="http://schemas.openxmlformats.org/officeDocument/2006/relationships/hyperlink" Target="consultantplus://offline/ref=ABD97CD22ED13B00198C4D63900B8F740DD9A8DCC9349B6FEFC0D9A35DD5EEE4903CCA1ED894E2EDF35238C90EE5743F29F3112614ADFD2C5FG" TargetMode="External"/><Relationship Id="rId205" Type="http://schemas.openxmlformats.org/officeDocument/2006/relationships/hyperlink" Target="consultantplus://offline/ref=ABD97CD22ED13B00198C4D63900B8F7409DFA8DFC03BC665E799D5A15ADAB1F39775C61FD894E0E8FE0D3DDC1FBD793B33ED193008AFFFCC275EG" TargetMode="External"/><Relationship Id="rId247" Type="http://schemas.openxmlformats.org/officeDocument/2006/relationships/hyperlink" Target="consultantplus://offline/ref=ABD97CD22ED13B00198C4D63900B8F740BDCA0D9C13DC665E799D5A15ADAB1F39775C61FD894E2EBFF0D3DDC1FBD793B33ED193008AFFFCC27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18087</Words>
  <Characters>103101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Викторовна</dc:creator>
  <cp:keywords/>
  <dc:description/>
  <cp:lastModifiedBy>Макарова Елена Викторовна</cp:lastModifiedBy>
  <cp:revision>1</cp:revision>
  <dcterms:created xsi:type="dcterms:W3CDTF">2021-08-04T06:57:00Z</dcterms:created>
  <dcterms:modified xsi:type="dcterms:W3CDTF">2021-08-04T06:58:00Z</dcterms:modified>
</cp:coreProperties>
</file>